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5EAA0" w14:textId="5477ED1A" w:rsidR="004A29F1" w:rsidRDefault="003E0CFF" w:rsidP="004F0AE3">
      <w:pPr>
        <w:spacing w:line="360" w:lineRule="auto"/>
        <w:jc w:val="center"/>
        <w:rPr>
          <w:b/>
          <w:caps/>
        </w:rPr>
      </w:pPr>
      <w:r w:rsidRPr="00F90ACB">
        <w:rPr>
          <w:b/>
          <w:caps/>
        </w:rPr>
        <w:t>Zar</w:t>
      </w:r>
      <w:r w:rsidR="00F92C3D" w:rsidRPr="00F90ACB">
        <w:rPr>
          <w:b/>
          <w:caps/>
        </w:rPr>
        <w:t xml:space="preserve">ządzenie Nr </w:t>
      </w:r>
      <w:r w:rsidR="00811BB8">
        <w:rPr>
          <w:b/>
          <w:caps/>
        </w:rPr>
        <w:t>34</w:t>
      </w:r>
      <w:r w:rsidR="004A29F1">
        <w:rPr>
          <w:b/>
          <w:caps/>
        </w:rPr>
        <w:t>/2021</w:t>
      </w:r>
    </w:p>
    <w:p w14:paraId="551FF3DC" w14:textId="05735A25" w:rsidR="00A77B3E" w:rsidRPr="00F90ACB" w:rsidRDefault="003E0CFF" w:rsidP="004F0AE3">
      <w:pPr>
        <w:spacing w:line="360" w:lineRule="auto"/>
        <w:jc w:val="center"/>
        <w:rPr>
          <w:b/>
          <w:caps/>
        </w:rPr>
      </w:pPr>
      <w:r w:rsidRPr="00F90ACB">
        <w:rPr>
          <w:b/>
          <w:caps/>
        </w:rPr>
        <w:t xml:space="preserve">Starosty </w:t>
      </w:r>
      <w:r w:rsidR="001D7174">
        <w:rPr>
          <w:b/>
          <w:caps/>
        </w:rPr>
        <w:t>RYPIŃSKIEGO</w:t>
      </w:r>
    </w:p>
    <w:p w14:paraId="45DB2EA4" w14:textId="3DBCD660" w:rsidR="00A77B3E" w:rsidRDefault="00F92C3D" w:rsidP="00AB0B83">
      <w:pPr>
        <w:spacing w:line="360" w:lineRule="auto"/>
        <w:jc w:val="center"/>
        <w:rPr>
          <w:b/>
        </w:rPr>
      </w:pPr>
      <w:r w:rsidRPr="002F0847">
        <w:rPr>
          <w:b/>
        </w:rPr>
        <w:t xml:space="preserve">z dnia </w:t>
      </w:r>
      <w:r w:rsidR="002F0847" w:rsidRPr="002F0847">
        <w:rPr>
          <w:b/>
        </w:rPr>
        <w:t>30 listopada</w:t>
      </w:r>
      <w:r w:rsidR="00787C07" w:rsidRPr="002F0847">
        <w:rPr>
          <w:b/>
        </w:rPr>
        <w:t xml:space="preserve"> 20</w:t>
      </w:r>
      <w:r w:rsidR="001D7174" w:rsidRPr="002F0847">
        <w:rPr>
          <w:b/>
        </w:rPr>
        <w:t>2</w:t>
      </w:r>
      <w:r w:rsidR="002F0847" w:rsidRPr="002F0847">
        <w:rPr>
          <w:b/>
        </w:rPr>
        <w:t>1</w:t>
      </w:r>
      <w:r w:rsidR="003E0CFF" w:rsidRPr="002F0847">
        <w:rPr>
          <w:b/>
        </w:rPr>
        <w:t> r.</w:t>
      </w:r>
    </w:p>
    <w:p w14:paraId="107908F4" w14:textId="77777777" w:rsidR="00AB0B83" w:rsidRPr="00315E90" w:rsidRDefault="00AB0B83" w:rsidP="00AB0B83">
      <w:pPr>
        <w:spacing w:line="360" w:lineRule="auto"/>
        <w:jc w:val="center"/>
        <w:rPr>
          <w:b/>
          <w:caps/>
          <w:sz w:val="20"/>
          <w:szCs w:val="20"/>
        </w:rPr>
      </w:pPr>
    </w:p>
    <w:p w14:paraId="57E19FB3" w14:textId="77777777" w:rsidR="00AB0B83" w:rsidRDefault="003E0CFF" w:rsidP="00315E90">
      <w:pPr>
        <w:keepNext/>
        <w:spacing w:line="360" w:lineRule="auto"/>
        <w:jc w:val="center"/>
        <w:rPr>
          <w:b/>
        </w:rPr>
      </w:pPr>
      <w:r w:rsidRPr="00F90ACB">
        <w:rPr>
          <w:b/>
        </w:rPr>
        <w:t xml:space="preserve">w sprawie przeprowadzenia inwentaryzacji w Starostwie Powiatowym w </w:t>
      </w:r>
      <w:r w:rsidR="001D7174">
        <w:rPr>
          <w:b/>
        </w:rPr>
        <w:t>Rypinie</w:t>
      </w:r>
    </w:p>
    <w:p w14:paraId="44B05659" w14:textId="77777777" w:rsidR="00315E90" w:rsidRPr="00315E90" w:rsidRDefault="00315E90" w:rsidP="00315E90">
      <w:pPr>
        <w:keepNext/>
        <w:spacing w:line="360" w:lineRule="auto"/>
        <w:ind w:firstLine="720"/>
        <w:rPr>
          <w:sz w:val="20"/>
          <w:szCs w:val="20"/>
        </w:rPr>
      </w:pPr>
    </w:p>
    <w:p w14:paraId="4FBC2772" w14:textId="115A0E90" w:rsidR="00AB0B83" w:rsidRDefault="003E0CFF" w:rsidP="00315E90">
      <w:pPr>
        <w:keepNext/>
        <w:spacing w:line="360" w:lineRule="auto"/>
        <w:ind w:firstLine="720"/>
        <w:rPr>
          <w:sz w:val="24"/>
        </w:rPr>
      </w:pPr>
      <w:r w:rsidRPr="004F0AE3">
        <w:rPr>
          <w:sz w:val="24"/>
        </w:rPr>
        <w:t>Na podstawie a</w:t>
      </w:r>
      <w:r w:rsidR="001A0284" w:rsidRPr="004F0AE3">
        <w:rPr>
          <w:sz w:val="24"/>
        </w:rPr>
        <w:t>rt. </w:t>
      </w:r>
      <w:r w:rsidRPr="004F0AE3">
        <w:rPr>
          <w:sz w:val="24"/>
        </w:rPr>
        <w:t>26 </w:t>
      </w:r>
      <w:r w:rsidR="004A29F1">
        <w:rPr>
          <w:sz w:val="24"/>
        </w:rPr>
        <w:t xml:space="preserve">i 27 </w:t>
      </w:r>
      <w:r w:rsidRPr="004F0AE3">
        <w:rPr>
          <w:sz w:val="24"/>
        </w:rPr>
        <w:t>ustawy z dnia 29 września 1994r. o rachunkowości (Dz. U. z 20</w:t>
      </w:r>
      <w:r w:rsidR="004A29F1">
        <w:rPr>
          <w:sz w:val="24"/>
        </w:rPr>
        <w:t>21</w:t>
      </w:r>
      <w:r w:rsidR="00D274BC" w:rsidRPr="004F0AE3">
        <w:rPr>
          <w:sz w:val="24"/>
        </w:rPr>
        <w:t xml:space="preserve"> </w:t>
      </w:r>
      <w:r w:rsidRPr="004F0AE3">
        <w:rPr>
          <w:sz w:val="24"/>
        </w:rPr>
        <w:t>r. poz. </w:t>
      </w:r>
      <w:r w:rsidR="004A29F1">
        <w:rPr>
          <w:sz w:val="24"/>
        </w:rPr>
        <w:t>217</w:t>
      </w:r>
      <w:r w:rsidR="003A3B2F">
        <w:rPr>
          <w:sz w:val="24"/>
        </w:rPr>
        <w:t xml:space="preserve"> ze zm.</w:t>
      </w:r>
      <w:r w:rsidRPr="004F0AE3">
        <w:rPr>
          <w:sz w:val="24"/>
        </w:rPr>
        <w:t xml:space="preserve">) oraz </w:t>
      </w:r>
      <w:r w:rsidR="00D274BC" w:rsidRPr="004F0AE3">
        <w:rPr>
          <w:sz w:val="24"/>
        </w:rPr>
        <w:t>Zarządzenia Nr 20/05 Starosty Rypińskiego w sprawie us</w:t>
      </w:r>
      <w:r w:rsidR="006125FB" w:rsidRPr="004F0AE3">
        <w:rPr>
          <w:sz w:val="24"/>
        </w:rPr>
        <w:t xml:space="preserve">talenia Instrukcji </w:t>
      </w:r>
      <w:r w:rsidR="00AB0B83" w:rsidRPr="00AB0B83">
        <w:rPr>
          <w:bCs/>
          <w:sz w:val="24"/>
        </w:rPr>
        <w:t>I</w:t>
      </w:r>
      <w:r w:rsidR="006125FB" w:rsidRPr="00AB0B83">
        <w:rPr>
          <w:bCs/>
          <w:sz w:val="24"/>
        </w:rPr>
        <w:t>nwentaryzacyjne</w:t>
      </w:r>
      <w:r w:rsidR="006125FB" w:rsidRPr="004F0AE3">
        <w:rPr>
          <w:sz w:val="24"/>
        </w:rPr>
        <w:t>j dla Starostwa Powiatowego w R</w:t>
      </w:r>
      <w:r w:rsidR="004F0AE3">
        <w:rPr>
          <w:sz w:val="24"/>
        </w:rPr>
        <w:t>y</w:t>
      </w:r>
      <w:r w:rsidR="006125FB" w:rsidRPr="004F0AE3">
        <w:rPr>
          <w:sz w:val="24"/>
        </w:rPr>
        <w:t>pinie</w:t>
      </w:r>
      <w:r w:rsidRPr="004F0AE3">
        <w:rPr>
          <w:sz w:val="24"/>
        </w:rPr>
        <w:t xml:space="preserve"> </w:t>
      </w:r>
      <w:r w:rsidRPr="00AB0B83">
        <w:rPr>
          <w:b/>
          <w:bCs/>
          <w:sz w:val="24"/>
        </w:rPr>
        <w:t>zarządzam, co następuje:</w:t>
      </w:r>
    </w:p>
    <w:p w14:paraId="01879787" w14:textId="77777777" w:rsidR="00AB0B83" w:rsidRPr="00315E90" w:rsidRDefault="00AB0B83" w:rsidP="00AB0B83">
      <w:pPr>
        <w:keepNext/>
        <w:spacing w:line="360" w:lineRule="auto"/>
        <w:ind w:firstLine="720"/>
        <w:rPr>
          <w:b/>
          <w:sz w:val="20"/>
          <w:szCs w:val="20"/>
        </w:rPr>
      </w:pPr>
    </w:p>
    <w:p w14:paraId="2E918A9E" w14:textId="50A1D924" w:rsidR="00A77B3E" w:rsidRPr="00AB0B83" w:rsidRDefault="003E0CFF" w:rsidP="00AB0B83">
      <w:pPr>
        <w:keepNext/>
        <w:spacing w:line="360" w:lineRule="auto"/>
        <w:rPr>
          <w:b/>
        </w:rPr>
      </w:pPr>
      <w:r w:rsidRPr="004F0AE3">
        <w:rPr>
          <w:b/>
          <w:sz w:val="24"/>
        </w:rPr>
        <w:t>§ 1.</w:t>
      </w:r>
      <w:r w:rsidR="00AB0B83">
        <w:rPr>
          <w:b/>
          <w:sz w:val="24"/>
        </w:rPr>
        <w:t xml:space="preserve"> </w:t>
      </w:r>
      <w:r w:rsidR="00AB0B83" w:rsidRPr="00AB0B83">
        <w:rPr>
          <w:bCs/>
          <w:sz w:val="24"/>
        </w:rPr>
        <w:t>1.</w:t>
      </w:r>
      <w:r w:rsidRPr="004F0AE3">
        <w:rPr>
          <w:b/>
          <w:sz w:val="24"/>
        </w:rPr>
        <w:t> </w:t>
      </w:r>
      <w:r w:rsidRPr="004F0AE3">
        <w:rPr>
          <w:sz w:val="24"/>
        </w:rPr>
        <w:t>Przeprowadzić inwentaryzację aktywów</w:t>
      </w:r>
      <w:r w:rsidR="004A29F1">
        <w:rPr>
          <w:sz w:val="24"/>
        </w:rPr>
        <w:t xml:space="preserve"> </w:t>
      </w:r>
      <w:r w:rsidRPr="004F0AE3">
        <w:rPr>
          <w:sz w:val="24"/>
        </w:rPr>
        <w:t>i</w:t>
      </w:r>
      <w:r w:rsidR="004A29F1">
        <w:rPr>
          <w:sz w:val="24"/>
        </w:rPr>
        <w:t xml:space="preserve"> </w:t>
      </w:r>
      <w:r w:rsidRPr="004F0AE3">
        <w:rPr>
          <w:sz w:val="24"/>
        </w:rPr>
        <w:t>pasywów</w:t>
      </w:r>
      <w:r w:rsidR="006125FB" w:rsidRPr="004F0AE3">
        <w:rPr>
          <w:sz w:val="24"/>
        </w:rPr>
        <w:t xml:space="preserve"> </w:t>
      </w:r>
      <w:r w:rsidRPr="004F0AE3">
        <w:rPr>
          <w:sz w:val="24"/>
        </w:rPr>
        <w:t>w</w:t>
      </w:r>
      <w:r w:rsidR="006125FB" w:rsidRPr="004F0AE3">
        <w:rPr>
          <w:sz w:val="24"/>
        </w:rPr>
        <w:t xml:space="preserve"> </w:t>
      </w:r>
      <w:r w:rsidRPr="004F0AE3">
        <w:rPr>
          <w:sz w:val="24"/>
        </w:rPr>
        <w:t xml:space="preserve">Starostwie Powiatowym </w:t>
      </w:r>
      <w:r w:rsidR="00AB0B83">
        <w:rPr>
          <w:sz w:val="24"/>
        </w:rPr>
        <w:br/>
      </w:r>
      <w:r w:rsidRPr="004F0AE3">
        <w:rPr>
          <w:sz w:val="24"/>
        </w:rPr>
        <w:t xml:space="preserve">w </w:t>
      </w:r>
      <w:r w:rsidR="006125FB" w:rsidRPr="004F0AE3">
        <w:rPr>
          <w:sz w:val="24"/>
        </w:rPr>
        <w:t>Rypinie</w:t>
      </w:r>
      <w:r w:rsidRPr="004F0AE3">
        <w:rPr>
          <w:sz w:val="24"/>
        </w:rPr>
        <w:t xml:space="preserve"> według stanu na dzień 31 grudnia 20</w:t>
      </w:r>
      <w:r w:rsidR="006125FB" w:rsidRPr="004F0AE3">
        <w:rPr>
          <w:sz w:val="24"/>
        </w:rPr>
        <w:t>2</w:t>
      </w:r>
      <w:r w:rsidR="004A29F1">
        <w:rPr>
          <w:sz w:val="24"/>
        </w:rPr>
        <w:t>1</w:t>
      </w:r>
      <w:r w:rsidRPr="004F0AE3">
        <w:rPr>
          <w:sz w:val="24"/>
        </w:rPr>
        <w:t> roku, zgodnie z </w:t>
      </w:r>
      <w:r w:rsidR="004A29F1">
        <w:rPr>
          <w:sz w:val="24"/>
        </w:rPr>
        <w:t>h</w:t>
      </w:r>
      <w:r w:rsidRPr="004F0AE3">
        <w:rPr>
          <w:sz w:val="24"/>
        </w:rPr>
        <w:t>armonogramem inwentaryzacji</w:t>
      </w:r>
      <w:r w:rsidR="006125FB" w:rsidRPr="004F0AE3">
        <w:rPr>
          <w:sz w:val="24"/>
        </w:rPr>
        <w:t xml:space="preserve"> </w:t>
      </w:r>
      <w:r w:rsidR="00AB0B83">
        <w:rPr>
          <w:sz w:val="24"/>
        </w:rPr>
        <w:br/>
      </w:r>
      <w:r w:rsidRPr="004F0AE3">
        <w:rPr>
          <w:sz w:val="24"/>
        </w:rPr>
        <w:t>na 20</w:t>
      </w:r>
      <w:r w:rsidR="006125FB" w:rsidRPr="004F0AE3">
        <w:rPr>
          <w:sz w:val="24"/>
        </w:rPr>
        <w:t>2</w:t>
      </w:r>
      <w:r w:rsidR="004A29F1">
        <w:rPr>
          <w:sz w:val="24"/>
        </w:rPr>
        <w:t>1</w:t>
      </w:r>
      <w:r w:rsidRPr="004F0AE3">
        <w:rPr>
          <w:sz w:val="24"/>
        </w:rPr>
        <w:t> rok</w:t>
      </w:r>
      <w:r w:rsidR="006125FB" w:rsidRPr="004F0AE3">
        <w:rPr>
          <w:sz w:val="24"/>
        </w:rPr>
        <w:t>, stanowiącym załącznik Nr 1 do niniejszego zarządzenia.</w:t>
      </w:r>
    </w:p>
    <w:p w14:paraId="2224677D" w14:textId="229FDCD7" w:rsidR="004A29F1" w:rsidRDefault="004A29F1" w:rsidP="00AB0B83">
      <w:pPr>
        <w:keepLines/>
        <w:spacing w:line="360" w:lineRule="auto"/>
        <w:ind w:firstLine="567"/>
        <w:rPr>
          <w:sz w:val="24"/>
        </w:rPr>
      </w:pPr>
      <w:r>
        <w:rPr>
          <w:sz w:val="24"/>
        </w:rPr>
        <w:t>2. Inwentaryzacją należy objąć również składniki majątkowe Rypińskiego Centrum Sportu.</w:t>
      </w:r>
      <w:r w:rsidR="00741CA1">
        <w:rPr>
          <w:sz w:val="24"/>
        </w:rPr>
        <w:t xml:space="preserve"> Składniki te należy ująć na odrębnych arkuszach spisu z natury oraz sporządzić odrębny protokół </w:t>
      </w:r>
      <w:r w:rsidR="00AB0B83">
        <w:rPr>
          <w:sz w:val="24"/>
        </w:rPr>
        <w:br/>
      </w:r>
      <w:r w:rsidR="00741CA1">
        <w:rPr>
          <w:sz w:val="24"/>
        </w:rPr>
        <w:t xml:space="preserve">z przeprowadzonej inwentaryzacji. </w:t>
      </w:r>
    </w:p>
    <w:p w14:paraId="1C8DF3A1" w14:textId="735D4BD9" w:rsidR="00741CA1" w:rsidRPr="004F0AE3" w:rsidRDefault="00741CA1" w:rsidP="00AB0B83">
      <w:pPr>
        <w:keepLines/>
        <w:spacing w:line="360" w:lineRule="auto"/>
        <w:ind w:firstLine="567"/>
        <w:rPr>
          <w:sz w:val="24"/>
        </w:rPr>
      </w:pPr>
      <w:r>
        <w:rPr>
          <w:sz w:val="24"/>
        </w:rPr>
        <w:t xml:space="preserve">3. Zobowiązuje się Dyrektora Zespołu Szkół Nr 2 w Rypinie do wyznaczenia zespołu spisowego do przeprowadzenia spisu z natury składników majątkowych Rypińskiego Centrum Sportu. </w:t>
      </w:r>
    </w:p>
    <w:p w14:paraId="207FA2A6" w14:textId="0865AFD8" w:rsidR="00A77B3E" w:rsidRPr="004F0AE3" w:rsidRDefault="003E0CFF" w:rsidP="00315E90">
      <w:pPr>
        <w:keepLines/>
        <w:spacing w:line="360" w:lineRule="auto"/>
        <w:rPr>
          <w:bCs/>
          <w:sz w:val="24"/>
        </w:rPr>
      </w:pPr>
      <w:r w:rsidRPr="004F0AE3">
        <w:rPr>
          <w:b/>
          <w:sz w:val="24"/>
        </w:rPr>
        <w:t>§ 2.</w:t>
      </w:r>
      <w:r w:rsidR="00315E90">
        <w:rPr>
          <w:b/>
          <w:sz w:val="24"/>
        </w:rPr>
        <w:t xml:space="preserve"> </w:t>
      </w:r>
      <w:r w:rsidR="006125FB" w:rsidRPr="00315E90">
        <w:rPr>
          <w:bCs/>
          <w:sz w:val="24"/>
        </w:rPr>
        <w:t>1.</w:t>
      </w:r>
      <w:r w:rsidRPr="004F0AE3">
        <w:rPr>
          <w:bCs/>
          <w:sz w:val="24"/>
        </w:rPr>
        <w:t> </w:t>
      </w:r>
      <w:r w:rsidR="006125FB" w:rsidRPr="004F0AE3">
        <w:rPr>
          <w:bCs/>
          <w:sz w:val="24"/>
        </w:rPr>
        <w:t xml:space="preserve">Inwentaryzację dokonywaną metodą spisu z natury przeprowadzi </w:t>
      </w:r>
      <w:r w:rsidR="004E3258">
        <w:rPr>
          <w:bCs/>
          <w:sz w:val="24"/>
        </w:rPr>
        <w:t>K</w:t>
      </w:r>
      <w:r w:rsidR="006125FB" w:rsidRPr="004F0AE3">
        <w:rPr>
          <w:bCs/>
          <w:sz w:val="24"/>
        </w:rPr>
        <w:t xml:space="preserve">omisja </w:t>
      </w:r>
      <w:r w:rsidR="004E3258">
        <w:rPr>
          <w:bCs/>
          <w:sz w:val="24"/>
        </w:rPr>
        <w:t>I</w:t>
      </w:r>
      <w:r w:rsidR="006125FB" w:rsidRPr="004F0AE3">
        <w:rPr>
          <w:bCs/>
          <w:sz w:val="24"/>
        </w:rPr>
        <w:t>nwentaryzacyjna</w:t>
      </w:r>
      <w:r w:rsidRPr="004F0AE3">
        <w:rPr>
          <w:bCs/>
          <w:sz w:val="24"/>
        </w:rPr>
        <w:t xml:space="preserve"> w składzie:</w:t>
      </w:r>
    </w:p>
    <w:p w14:paraId="5B8F71B6" w14:textId="51843A79" w:rsidR="00A77B3E" w:rsidRDefault="006125FB" w:rsidP="00AB0B83">
      <w:pPr>
        <w:keepLines/>
        <w:spacing w:line="360" w:lineRule="auto"/>
        <w:ind w:left="227" w:hanging="227"/>
        <w:rPr>
          <w:sz w:val="24"/>
        </w:rPr>
      </w:pPr>
      <w:r w:rsidRPr="004F0AE3">
        <w:rPr>
          <w:sz w:val="24"/>
        </w:rPr>
        <w:t>Aleksandra Błaszczak</w:t>
      </w:r>
      <w:r w:rsidR="003E0CFF" w:rsidRPr="004F0AE3">
        <w:rPr>
          <w:sz w:val="24"/>
        </w:rPr>
        <w:t xml:space="preserve"> </w:t>
      </w:r>
      <w:r w:rsidR="00741CA1">
        <w:rPr>
          <w:sz w:val="24"/>
        </w:rPr>
        <w:t>–</w:t>
      </w:r>
      <w:r w:rsidR="003E0CFF" w:rsidRPr="004F0AE3">
        <w:rPr>
          <w:sz w:val="24"/>
        </w:rPr>
        <w:t xml:space="preserve"> </w:t>
      </w:r>
      <w:r w:rsidR="004E3258">
        <w:rPr>
          <w:sz w:val="24"/>
        </w:rPr>
        <w:t>P</w:t>
      </w:r>
      <w:r w:rsidRPr="004F0AE3">
        <w:rPr>
          <w:sz w:val="24"/>
        </w:rPr>
        <w:t>r</w:t>
      </w:r>
      <w:r w:rsidR="003E0CFF" w:rsidRPr="004F0AE3">
        <w:rPr>
          <w:sz w:val="24"/>
        </w:rPr>
        <w:t>zewodniczący</w:t>
      </w:r>
    </w:p>
    <w:p w14:paraId="2256C8A9" w14:textId="4237A182" w:rsidR="00741CA1" w:rsidRPr="004F0AE3" w:rsidRDefault="008B1360" w:rsidP="00AB0B83">
      <w:pPr>
        <w:keepLines/>
        <w:spacing w:line="360" w:lineRule="auto"/>
        <w:ind w:left="227" w:hanging="227"/>
        <w:rPr>
          <w:sz w:val="24"/>
        </w:rPr>
      </w:pPr>
      <w:r>
        <w:rPr>
          <w:sz w:val="24"/>
        </w:rPr>
        <w:t xml:space="preserve">Wojciech </w:t>
      </w:r>
      <w:proofErr w:type="spellStart"/>
      <w:r>
        <w:rPr>
          <w:sz w:val="24"/>
        </w:rPr>
        <w:t>Ledwochowski</w:t>
      </w:r>
      <w:proofErr w:type="spellEnd"/>
      <w:r>
        <w:rPr>
          <w:sz w:val="24"/>
        </w:rPr>
        <w:t xml:space="preserve"> – </w:t>
      </w:r>
      <w:r w:rsidR="004E3258">
        <w:rPr>
          <w:sz w:val="24"/>
        </w:rPr>
        <w:t>Z</w:t>
      </w:r>
      <w:r>
        <w:rPr>
          <w:sz w:val="24"/>
        </w:rPr>
        <w:t xml:space="preserve">-ca </w:t>
      </w:r>
      <w:r w:rsidR="004E3258">
        <w:rPr>
          <w:sz w:val="24"/>
        </w:rPr>
        <w:t>P</w:t>
      </w:r>
      <w:r>
        <w:rPr>
          <w:sz w:val="24"/>
        </w:rPr>
        <w:t>rzewodniczącego</w:t>
      </w:r>
    </w:p>
    <w:p w14:paraId="290A4C8A" w14:textId="3AD66800" w:rsidR="00A77B3E" w:rsidRPr="004F0AE3" w:rsidRDefault="006125FB" w:rsidP="00AB0B83">
      <w:pPr>
        <w:keepLines/>
        <w:spacing w:line="360" w:lineRule="auto"/>
        <w:ind w:left="227" w:hanging="227"/>
        <w:rPr>
          <w:sz w:val="24"/>
        </w:rPr>
      </w:pPr>
      <w:r w:rsidRPr="004F0AE3">
        <w:rPr>
          <w:sz w:val="24"/>
        </w:rPr>
        <w:t xml:space="preserve">Krzysztof Wysocki </w:t>
      </w:r>
      <w:r w:rsidR="003E0CFF" w:rsidRPr="004F0AE3">
        <w:rPr>
          <w:sz w:val="24"/>
        </w:rPr>
        <w:t xml:space="preserve">- </w:t>
      </w:r>
      <w:r w:rsidR="004E3258">
        <w:rPr>
          <w:sz w:val="24"/>
        </w:rPr>
        <w:t>C</w:t>
      </w:r>
      <w:r w:rsidR="003E0CFF" w:rsidRPr="004F0AE3">
        <w:rPr>
          <w:sz w:val="24"/>
        </w:rPr>
        <w:t>złonek</w:t>
      </w:r>
    </w:p>
    <w:p w14:paraId="0B271E35" w14:textId="688D108C" w:rsidR="00A77B3E" w:rsidRPr="004F0AE3" w:rsidRDefault="006125FB" w:rsidP="00AB0B83">
      <w:pPr>
        <w:keepLines/>
        <w:spacing w:line="360" w:lineRule="auto"/>
        <w:ind w:left="227" w:hanging="227"/>
        <w:rPr>
          <w:sz w:val="24"/>
        </w:rPr>
      </w:pPr>
      <w:r w:rsidRPr="004F0AE3">
        <w:rPr>
          <w:sz w:val="24"/>
        </w:rPr>
        <w:t xml:space="preserve">Krzysztof Żebrowski </w:t>
      </w:r>
      <w:r w:rsidR="003E0CFF" w:rsidRPr="004F0AE3">
        <w:rPr>
          <w:sz w:val="24"/>
        </w:rPr>
        <w:t xml:space="preserve">- </w:t>
      </w:r>
      <w:r w:rsidR="004E3258">
        <w:rPr>
          <w:sz w:val="24"/>
        </w:rPr>
        <w:t>C</w:t>
      </w:r>
      <w:r w:rsidR="003E0CFF" w:rsidRPr="004F0AE3">
        <w:rPr>
          <w:sz w:val="24"/>
        </w:rPr>
        <w:t>złonek</w:t>
      </w:r>
    </w:p>
    <w:p w14:paraId="765257D9" w14:textId="05969B6A" w:rsidR="00A77B3E" w:rsidRPr="004F0AE3" w:rsidRDefault="003E0CFF" w:rsidP="00315E90">
      <w:pPr>
        <w:keepLines/>
        <w:spacing w:line="360" w:lineRule="auto"/>
        <w:ind w:firstLine="426"/>
        <w:rPr>
          <w:sz w:val="24"/>
        </w:rPr>
      </w:pPr>
      <w:r w:rsidRPr="00315E90">
        <w:rPr>
          <w:sz w:val="24"/>
        </w:rPr>
        <w:t>2.</w:t>
      </w:r>
      <w:r w:rsidRPr="004F0AE3">
        <w:rPr>
          <w:sz w:val="24"/>
        </w:rPr>
        <w:t> Uzgodnień sald rozrachunków z</w:t>
      </w:r>
      <w:r w:rsidR="008B1360">
        <w:rPr>
          <w:sz w:val="24"/>
        </w:rPr>
        <w:t xml:space="preserve"> </w:t>
      </w:r>
      <w:r w:rsidRPr="004F0AE3">
        <w:rPr>
          <w:sz w:val="24"/>
        </w:rPr>
        <w:t>kontrahentami i</w:t>
      </w:r>
      <w:r w:rsidR="008B1360">
        <w:rPr>
          <w:sz w:val="24"/>
        </w:rPr>
        <w:t xml:space="preserve"> </w:t>
      </w:r>
      <w:r w:rsidRPr="004F0AE3">
        <w:rPr>
          <w:sz w:val="24"/>
        </w:rPr>
        <w:t>bankami oraz weryfikacji dokumentacji polegającej na porównaniu danych wynikających z</w:t>
      </w:r>
      <w:r w:rsidR="00E11A86">
        <w:rPr>
          <w:sz w:val="24"/>
        </w:rPr>
        <w:t xml:space="preserve"> </w:t>
      </w:r>
      <w:r w:rsidRPr="004F0AE3">
        <w:rPr>
          <w:sz w:val="24"/>
        </w:rPr>
        <w:t>ksiąg rachunkowych lub inwentarzowych z odpowiednimi dokumentami źródłowymi</w:t>
      </w:r>
      <w:r w:rsidR="00E11A86">
        <w:rPr>
          <w:sz w:val="24"/>
        </w:rPr>
        <w:t xml:space="preserve"> </w:t>
      </w:r>
      <w:r w:rsidRPr="004F0AE3">
        <w:rPr>
          <w:sz w:val="24"/>
        </w:rPr>
        <w:t>i weryfikacji realnej wartości</w:t>
      </w:r>
      <w:r w:rsidR="00E11A86">
        <w:rPr>
          <w:sz w:val="24"/>
        </w:rPr>
        <w:t xml:space="preserve"> </w:t>
      </w:r>
      <w:r w:rsidRPr="004F0AE3">
        <w:rPr>
          <w:sz w:val="24"/>
        </w:rPr>
        <w:t>tych</w:t>
      </w:r>
      <w:r w:rsidR="00E11A86">
        <w:rPr>
          <w:sz w:val="24"/>
        </w:rPr>
        <w:t xml:space="preserve"> </w:t>
      </w:r>
      <w:r w:rsidRPr="004F0AE3">
        <w:rPr>
          <w:sz w:val="24"/>
        </w:rPr>
        <w:t>składników majątkowych przeprowadzi Wydział Finansow</w:t>
      </w:r>
      <w:r w:rsidR="004F0AE3" w:rsidRPr="004F0AE3">
        <w:rPr>
          <w:sz w:val="24"/>
        </w:rPr>
        <w:t>y.</w:t>
      </w:r>
    </w:p>
    <w:p w14:paraId="50011492" w14:textId="68B2E575" w:rsidR="00A77B3E" w:rsidRPr="004F0AE3" w:rsidRDefault="003E0CFF" w:rsidP="00315E90">
      <w:pPr>
        <w:keepLines/>
        <w:spacing w:line="360" w:lineRule="auto"/>
        <w:rPr>
          <w:sz w:val="24"/>
        </w:rPr>
      </w:pPr>
      <w:r w:rsidRPr="004F0AE3">
        <w:rPr>
          <w:b/>
          <w:sz w:val="24"/>
        </w:rPr>
        <w:t>§ 3. </w:t>
      </w:r>
      <w:r w:rsidRPr="004F0AE3">
        <w:rPr>
          <w:sz w:val="24"/>
        </w:rPr>
        <w:t>Termin</w:t>
      </w:r>
      <w:r w:rsidR="004F0AE3" w:rsidRPr="004F0AE3">
        <w:rPr>
          <w:sz w:val="24"/>
        </w:rPr>
        <w:t xml:space="preserve"> </w:t>
      </w:r>
      <w:r w:rsidRPr="004F0AE3">
        <w:rPr>
          <w:sz w:val="24"/>
        </w:rPr>
        <w:t>rozpoczęcia</w:t>
      </w:r>
      <w:r w:rsidR="004F0AE3" w:rsidRPr="004F0AE3">
        <w:rPr>
          <w:sz w:val="24"/>
        </w:rPr>
        <w:t xml:space="preserve"> </w:t>
      </w:r>
      <w:r w:rsidRPr="004F0AE3">
        <w:rPr>
          <w:sz w:val="24"/>
        </w:rPr>
        <w:t>prac</w:t>
      </w:r>
      <w:r w:rsidR="004F0AE3" w:rsidRPr="004F0AE3">
        <w:rPr>
          <w:sz w:val="24"/>
        </w:rPr>
        <w:t xml:space="preserve"> </w:t>
      </w:r>
      <w:r w:rsidRPr="004F0AE3">
        <w:rPr>
          <w:sz w:val="24"/>
        </w:rPr>
        <w:t>inwentaryzacyjnych</w:t>
      </w:r>
      <w:r w:rsidR="004F0AE3" w:rsidRPr="004F0AE3">
        <w:rPr>
          <w:sz w:val="24"/>
        </w:rPr>
        <w:t xml:space="preserve"> </w:t>
      </w:r>
      <w:r w:rsidRPr="004F0AE3">
        <w:rPr>
          <w:sz w:val="24"/>
        </w:rPr>
        <w:t>ustalam</w:t>
      </w:r>
      <w:r w:rsidR="004F0AE3" w:rsidRPr="004F0AE3">
        <w:rPr>
          <w:sz w:val="24"/>
        </w:rPr>
        <w:t xml:space="preserve"> </w:t>
      </w:r>
      <w:r w:rsidRPr="004F0AE3">
        <w:rPr>
          <w:sz w:val="24"/>
        </w:rPr>
        <w:t xml:space="preserve">na dzień </w:t>
      </w:r>
      <w:r w:rsidR="00E11A86">
        <w:rPr>
          <w:sz w:val="24"/>
        </w:rPr>
        <w:t>1</w:t>
      </w:r>
      <w:r w:rsidR="00936365" w:rsidRPr="004F0AE3">
        <w:rPr>
          <w:sz w:val="24"/>
        </w:rPr>
        <w:t xml:space="preserve"> grudnia</w:t>
      </w:r>
      <w:r w:rsidRPr="004F0AE3">
        <w:rPr>
          <w:sz w:val="24"/>
        </w:rPr>
        <w:t xml:space="preserve"> 20</w:t>
      </w:r>
      <w:r w:rsidR="004F0AE3" w:rsidRPr="004F0AE3">
        <w:rPr>
          <w:sz w:val="24"/>
        </w:rPr>
        <w:t>2</w:t>
      </w:r>
      <w:r w:rsidR="00E11A86">
        <w:rPr>
          <w:sz w:val="24"/>
        </w:rPr>
        <w:t>1</w:t>
      </w:r>
      <w:r w:rsidRPr="004F0AE3">
        <w:rPr>
          <w:sz w:val="24"/>
        </w:rPr>
        <w:t> r.</w:t>
      </w:r>
      <w:r w:rsidR="004F0AE3" w:rsidRPr="004F0AE3">
        <w:rPr>
          <w:sz w:val="24"/>
        </w:rPr>
        <w:t xml:space="preserve">, </w:t>
      </w:r>
      <w:r w:rsidRPr="004F0AE3">
        <w:rPr>
          <w:sz w:val="24"/>
        </w:rPr>
        <w:t>a termin zakończenia inwentaryzacji ustalam na dzień 1</w:t>
      </w:r>
      <w:r w:rsidR="006B157B">
        <w:rPr>
          <w:sz w:val="24"/>
        </w:rPr>
        <w:t>5</w:t>
      </w:r>
      <w:r w:rsidRPr="004F0AE3">
        <w:rPr>
          <w:sz w:val="24"/>
        </w:rPr>
        <w:t> stycznia 20</w:t>
      </w:r>
      <w:r w:rsidR="00936365" w:rsidRPr="004F0AE3">
        <w:rPr>
          <w:sz w:val="24"/>
        </w:rPr>
        <w:t>2</w:t>
      </w:r>
      <w:r w:rsidR="00E11A86">
        <w:rPr>
          <w:sz w:val="24"/>
        </w:rPr>
        <w:t>2</w:t>
      </w:r>
      <w:r w:rsidRPr="004F0AE3">
        <w:rPr>
          <w:sz w:val="24"/>
        </w:rPr>
        <w:t> roku.</w:t>
      </w:r>
    </w:p>
    <w:p w14:paraId="547EFEE1" w14:textId="00882FB9" w:rsidR="00A8194A" w:rsidRPr="004F0AE3" w:rsidRDefault="003E0CFF" w:rsidP="00315E90">
      <w:pPr>
        <w:keepLines/>
        <w:spacing w:line="360" w:lineRule="auto"/>
        <w:rPr>
          <w:sz w:val="24"/>
        </w:rPr>
      </w:pPr>
      <w:r w:rsidRPr="004F0AE3">
        <w:rPr>
          <w:b/>
          <w:sz w:val="24"/>
        </w:rPr>
        <w:t>§ 4. </w:t>
      </w:r>
      <w:r w:rsidRPr="004F0AE3">
        <w:rPr>
          <w:sz w:val="24"/>
        </w:rPr>
        <w:t xml:space="preserve">Zobowiązuję </w:t>
      </w:r>
      <w:r w:rsidR="004E3258">
        <w:rPr>
          <w:sz w:val="24"/>
        </w:rPr>
        <w:t>K</w:t>
      </w:r>
      <w:r w:rsidR="00E11A86">
        <w:rPr>
          <w:sz w:val="24"/>
        </w:rPr>
        <w:t xml:space="preserve">omisję </w:t>
      </w:r>
      <w:r w:rsidR="004E3258">
        <w:rPr>
          <w:sz w:val="24"/>
        </w:rPr>
        <w:t>I</w:t>
      </w:r>
      <w:r w:rsidR="00E11A86">
        <w:rPr>
          <w:sz w:val="24"/>
        </w:rPr>
        <w:t xml:space="preserve">nwentaryzacyjną </w:t>
      </w:r>
      <w:r w:rsidRPr="004F0AE3">
        <w:rPr>
          <w:sz w:val="24"/>
        </w:rPr>
        <w:t>do przestrzegania zasad określonych</w:t>
      </w:r>
      <w:r w:rsidR="004E3258">
        <w:rPr>
          <w:sz w:val="24"/>
        </w:rPr>
        <w:t xml:space="preserve"> </w:t>
      </w:r>
      <w:r w:rsidRPr="004F0AE3">
        <w:rPr>
          <w:sz w:val="24"/>
        </w:rPr>
        <w:t>w</w:t>
      </w:r>
      <w:r w:rsidR="004E3258">
        <w:rPr>
          <w:sz w:val="24"/>
        </w:rPr>
        <w:t xml:space="preserve"> </w:t>
      </w:r>
      <w:r w:rsidRPr="004F0AE3">
        <w:rPr>
          <w:sz w:val="24"/>
        </w:rPr>
        <w:t>Instrukcji</w:t>
      </w:r>
      <w:r w:rsidR="004F0AE3" w:rsidRPr="004F0AE3">
        <w:rPr>
          <w:sz w:val="24"/>
        </w:rPr>
        <w:t xml:space="preserve"> </w:t>
      </w:r>
      <w:r w:rsidR="00315E90">
        <w:rPr>
          <w:sz w:val="24"/>
        </w:rPr>
        <w:t>i</w:t>
      </w:r>
      <w:r w:rsidRPr="004F0AE3">
        <w:rPr>
          <w:sz w:val="24"/>
        </w:rPr>
        <w:t xml:space="preserve">nwentaryzacyjnej ustalonej dla Starostwa Powiatowego w </w:t>
      </w:r>
      <w:r w:rsidR="004F0AE3" w:rsidRPr="004F0AE3">
        <w:rPr>
          <w:sz w:val="24"/>
        </w:rPr>
        <w:t>Rypinie</w:t>
      </w:r>
      <w:r w:rsidRPr="004F0AE3">
        <w:rPr>
          <w:sz w:val="24"/>
        </w:rPr>
        <w:t>.</w:t>
      </w:r>
    </w:p>
    <w:p w14:paraId="2704CF69" w14:textId="2E97E1A9" w:rsidR="00A8194A" w:rsidRDefault="003E0CFF" w:rsidP="00315E90">
      <w:pPr>
        <w:keepLines/>
        <w:spacing w:line="360" w:lineRule="auto"/>
        <w:rPr>
          <w:sz w:val="24"/>
        </w:rPr>
      </w:pPr>
      <w:r w:rsidRPr="004F0AE3">
        <w:rPr>
          <w:b/>
          <w:sz w:val="24"/>
        </w:rPr>
        <w:t>§ 5. </w:t>
      </w:r>
      <w:r w:rsidRPr="004F0AE3">
        <w:rPr>
          <w:sz w:val="24"/>
        </w:rPr>
        <w:t xml:space="preserve">Komisja inwentaryzacyjna zakończy swoją działalność po przyjęciu przez Starostę </w:t>
      </w:r>
      <w:r w:rsidR="004F0AE3" w:rsidRPr="004F0AE3">
        <w:rPr>
          <w:sz w:val="24"/>
        </w:rPr>
        <w:t>s</w:t>
      </w:r>
      <w:r w:rsidRPr="004F0AE3">
        <w:rPr>
          <w:sz w:val="24"/>
        </w:rPr>
        <w:t>prawozdania Komisji z przeprowadzonej inwentaryzacji, a w przypadku różnic inwentaryzacyjnych – po przyjęciu wniosku Komisji w sprawie weryfikacji różnic inwentaryzacyjnych.</w:t>
      </w:r>
    </w:p>
    <w:p w14:paraId="13B8EC1C" w14:textId="37D13BCA" w:rsidR="004F0AE3" w:rsidRPr="004F0AE3" w:rsidRDefault="004F0AE3" w:rsidP="00315E90">
      <w:pPr>
        <w:keepLines/>
        <w:spacing w:line="360" w:lineRule="auto"/>
        <w:rPr>
          <w:sz w:val="24"/>
        </w:rPr>
      </w:pPr>
      <w:r w:rsidRPr="004F0AE3">
        <w:rPr>
          <w:b/>
          <w:bCs/>
          <w:sz w:val="24"/>
        </w:rPr>
        <w:t>§ 6</w:t>
      </w:r>
      <w:r w:rsidRPr="004F0AE3">
        <w:rPr>
          <w:sz w:val="24"/>
        </w:rPr>
        <w:t>.</w:t>
      </w:r>
      <w:r>
        <w:rPr>
          <w:sz w:val="24"/>
        </w:rPr>
        <w:t xml:space="preserve"> Zarządzenie wchodzi w życie z dniem podpisania.</w:t>
      </w:r>
    </w:p>
    <w:p w14:paraId="3809274E" w14:textId="77777777" w:rsidR="00A77B3E" w:rsidRDefault="008633A4">
      <w:pPr>
        <w:keepNext/>
        <w:sectPr w:rsidR="00A77B3E" w:rsidSect="00AB0B83">
          <w:endnotePr>
            <w:numFmt w:val="decimal"/>
          </w:endnotePr>
          <w:pgSz w:w="11906" w:h="16838"/>
          <w:pgMar w:top="1418" w:right="1021" w:bottom="992" w:left="1021" w:header="709" w:footer="709" w:gutter="0"/>
          <w:cols w:space="708"/>
          <w:docGrid w:linePitch="360"/>
        </w:sectPr>
      </w:pPr>
    </w:p>
    <w:p w14:paraId="2E4B8228" w14:textId="77777777" w:rsidR="002F0847" w:rsidRDefault="00384316" w:rsidP="002F0847">
      <w:pPr>
        <w:spacing w:after="200" w:line="276" w:lineRule="auto"/>
        <w:jc w:val="left"/>
        <w:rPr>
          <w:rFonts w:eastAsiaTheme="minorHAnsi"/>
          <w:b/>
          <w:bCs/>
          <w:sz w:val="24"/>
          <w:lang w:eastAsia="en-US"/>
        </w:rPr>
      </w:pPr>
      <w:r w:rsidRPr="00123AC4">
        <w:rPr>
          <w:rFonts w:eastAsiaTheme="minorHAnsi"/>
          <w:b/>
          <w:bCs/>
          <w:sz w:val="24"/>
          <w:lang w:eastAsia="en-US"/>
        </w:rPr>
        <w:lastRenderedPageBreak/>
        <w:t>Uzasadnienie</w:t>
      </w:r>
    </w:p>
    <w:p w14:paraId="3255686D" w14:textId="75CC30CD" w:rsidR="006B157B" w:rsidRPr="002F0847" w:rsidRDefault="00777550" w:rsidP="002F0847">
      <w:pPr>
        <w:spacing w:after="200" w:line="360" w:lineRule="auto"/>
        <w:ind w:firstLine="720"/>
        <w:rPr>
          <w:rFonts w:eastAsiaTheme="minorHAnsi"/>
          <w:b/>
          <w:bCs/>
          <w:sz w:val="24"/>
          <w:lang w:eastAsia="en-US"/>
        </w:rPr>
      </w:pPr>
      <w:r>
        <w:rPr>
          <w:sz w:val="24"/>
        </w:rPr>
        <w:t xml:space="preserve">Przepisy ustawy z dnia 29 września 1994 r. o rachunkowości nakładają na </w:t>
      </w:r>
      <w:r w:rsidR="00315E90">
        <w:rPr>
          <w:sz w:val="24"/>
        </w:rPr>
        <w:t>k</w:t>
      </w:r>
      <w:r>
        <w:rPr>
          <w:sz w:val="24"/>
        </w:rPr>
        <w:t xml:space="preserve">ierownika </w:t>
      </w:r>
      <w:r w:rsidR="006B157B">
        <w:rPr>
          <w:sz w:val="24"/>
        </w:rPr>
        <w:t>jednostki obowiązek przeprowadzenia inwentaryzacji. Zgodnie z Instrukcją inwentaryzacyjną dla Starostwa Powiatowego w Rypinie inwentaryzację okresową przeprowadza się zgodnie z harmonogramem określającym zakres, przedmiot, terminy oraz metody inwentaryzacji.</w:t>
      </w:r>
    </w:p>
    <w:p w14:paraId="70B53151" w14:textId="77777777" w:rsidR="006B157B" w:rsidRDefault="006B157B" w:rsidP="002F0847">
      <w:pPr>
        <w:spacing w:line="360" w:lineRule="auto"/>
        <w:ind w:firstLine="720"/>
        <w:rPr>
          <w:sz w:val="24"/>
        </w:rPr>
      </w:pPr>
      <w:r>
        <w:rPr>
          <w:sz w:val="24"/>
        </w:rPr>
        <w:t xml:space="preserve">W celu przeprowadzenia inwentaryzacji na dzień 31 grudnia 2021 r. aktywów pieniężnych, finansowych, środków trwałych oraz pozostałych aktywów i pasywów znajdujących się w ewidencji wynikającej z ksiąg rachunkowych lub inwentarzowych, wprowadzenie niniejszego zarządzenia jest zasadne. </w:t>
      </w:r>
    </w:p>
    <w:p w14:paraId="7CD5B11A" w14:textId="77777777" w:rsidR="006B157B" w:rsidRDefault="006B157B" w:rsidP="00B230BD">
      <w:pPr>
        <w:ind w:firstLine="227"/>
        <w:rPr>
          <w:sz w:val="24"/>
        </w:rPr>
      </w:pPr>
    </w:p>
    <w:p w14:paraId="0CE1609E" w14:textId="77777777" w:rsidR="00384316" w:rsidRPr="00384316" w:rsidRDefault="00384316" w:rsidP="00384316">
      <w:pPr>
        <w:spacing w:after="200" w:line="276" w:lineRule="auto"/>
        <w:rPr>
          <w:rFonts w:eastAsiaTheme="minorHAnsi"/>
          <w:color w:val="FF0000"/>
          <w:sz w:val="28"/>
          <w:szCs w:val="28"/>
          <w:lang w:eastAsia="en-US"/>
        </w:rPr>
      </w:pPr>
    </w:p>
    <w:p w14:paraId="3D4447FE" w14:textId="77777777" w:rsidR="00384316" w:rsidRDefault="00384316">
      <w:pPr>
        <w:spacing w:before="120" w:after="120" w:line="360" w:lineRule="auto"/>
        <w:ind w:left="4535"/>
        <w:jc w:val="left"/>
      </w:pPr>
    </w:p>
    <w:p w14:paraId="7F8AB6C2" w14:textId="77777777" w:rsidR="00B230BD" w:rsidRDefault="00B230BD">
      <w:pPr>
        <w:spacing w:before="120" w:after="120" w:line="360" w:lineRule="auto"/>
        <w:ind w:left="4535"/>
        <w:jc w:val="left"/>
      </w:pPr>
    </w:p>
    <w:p w14:paraId="0792285E" w14:textId="77777777" w:rsidR="00B230BD" w:rsidRDefault="00B230BD">
      <w:pPr>
        <w:spacing w:before="120" w:after="120" w:line="360" w:lineRule="auto"/>
        <w:ind w:left="4535"/>
        <w:jc w:val="left"/>
      </w:pPr>
    </w:p>
    <w:p w14:paraId="0D23433E" w14:textId="77777777" w:rsidR="00B230BD" w:rsidRDefault="00B230BD">
      <w:pPr>
        <w:spacing w:before="120" w:after="120" w:line="360" w:lineRule="auto"/>
        <w:ind w:left="4535"/>
        <w:jc w:val="left"/>
      </w:pPr>
    </w:p>
    <w:p w14:paraId="1CD751A1" w14:textId="77777777" w:rsidR="00B230BD" w:rsidRDefault="00B230BD">
      <w:pPr>
        <w:spacing w:before="120" w:after="120" w:line="360" w:lineRule="auto"/>
        <w:ind w:left="4535"/>
        <w:jc w:val="left"/>
      </w:pPr>
    </w:p>
    <w:p w14:paraId="0B63587F" w14:textId="77777777" w:rsidR="00B230BD" w:rsidRDefault="00B230BD">
      <w:pPr>
        <w:spacing w:before="120" w:after="120" w:line="360" w:lineRule="auto"/>
        <w:ind w:left="4535"/>
        <w:jc w:val="left"/>
      </w:pPr>
    </w:p>
    <w:p w14:paraId="7D46ACCA" w14:textId="77777777" w:rsidR="00B230BD" w:rsidRDefault="00B230BD">
      <w:pPr>
        <w:spacing w:before="120" w:after="120" w:line="360" w:lineRule="auto"/>
        <w:ind w:left="4535"/>
        <w:jc w:val="left"/>
      </w:pPr>
    </w:p>
    <w:p w14:paraId="1B5FCB7A" w14:textId="77777777" w:rsidR="00B230BD" w:rsidRDefault="00B230BD">
      <w:pPr>
        <w:spacing w:before="120" w:after="120" w:line="360" w:lineRule="auto"/>
        <w:ind w:left="4535"/>
        <w:jc w:val="left"/>
      </w:pPr>
    </w:p>
    <w:p w14:paraId="450DD82B" w14:textId="77777777" w:rsidR="00B230BD" w:rsidRDefault="00B230BD">
      <w:pPr>
        <w:spacing w:before="120" w:after="120" w:line="360" w:lineRule="auto"/>
        <w:ind w:left="4535"/>
        <w:jc w:val="left"/>
      </w:pPr>
    </w:p>
    <w:p w14:paraId="3F2AC316" w14:textId="77777777" w:rsidR="00B230BD" w:rsidRDefault="00B230BD">
      <w:pPr>
        <w:spacing w:before="120" w:after="120" w:line="360" w:lineRule="auto"/>
        <w:ind w:left="4535"/>
        <w:jc w:val="left"/>
      </w:pPr>
    </w:p>
    <w:p w14:paraId="668AF82F" w14:textId="77777777" w:rsidR="00B230BD" w:rsidRDefault="00B230BD">
      <w:pPr>
        <w:spacing w:before="120" w:after="120" w:line="360" w:lineRule="auto"/>
        <w:ind w:left="4535"/>
        <w:jc w:val="left"/>
      </w:pPr>
    </w:p>
    <w:p w14:paraId="7C601111" w14:textId="77777777" w:rsidR="00B230BD" w:rsidRDefault="00B230BD">
      <w:pPr>
        <w:spacing w:before="120" w:after="120" w:line="360" w:lineRule="auto"/>
        <w:ind w:left="4535"/>
        <w:jc w:val="left"/>
      </w:pPr>
    </w:p>
    <w:p w14:paraId="0C7BABE5" w14:textId="77777777" w:rsidR="00B230BD" w:rsidRDefault="00B230BD">
      <w:pPr>
        <w:spacing w:before="120" w:after="120" w:line="360" w:lineRule="auto"/>
        <w:ind w:left="4535"/>
        <w:jc w:val="left"/>
      </w:pPr>
    </w:p>
    <w:p w14:paraId="7F7E2743" w14:textId="77777777" w:rsidR="00B230BD" w:rsidRDefault="00B230BD">
      <w:pPr>
        <w:spacing w:before="120" w:after="120" w:line="360" w:lineRule="auto"/>
        <w:ind w:left="4535"/>
        <w:jc w:val="left"/>
      </w:pPr>
    </w:p>
    <w:p w14:paraId="25B52296" w14:textId="77777777" w:rsidR="00B230BD" w:rsidRDefault="00B230BD">
      <w:pPr>
        <w:spacing w:before="120" w:after="120" w:line="360" w:lineRule="auto"/>
        <w:ind w:left="4535"/>
        <w:jc w:val="left"/>
      </w:pPr>
    </w:p>
    <w:p w14:paraId="30FCA80A" w14:textId="77777777" w:rsidR="00B230BD" w:rsidRDefault="00B230BD">
      <w:pPr>
        <w:spacing w:before="120" w:after="120" w:line="360" w:lineRule="auto"/>
        <w:ind w:left="4535"/>
        <w:jc w:val="left"/>
      </w:pPr>
    </w:p>
    <w:p w14:paraId="67C74F69" w14:textId="77777777" w:rsidR="00B230BD" w:rsidRDefault="00B230BD">
      <w:pPr>
        <w:spacing w:before="120" w:after="120" w:line="360" w:lineRule="auto"/>
        <w:ind w:left="4535"/>
        <w:jc w:val="left"/>
      </w:pPr>
    </w:p>
    <w:p w14:paraId="643E6FCB" w14:textId="77777777" w:rsidR="00B230BD" w:rsidRDefault="00B230BD">
      <w:pPr>
        <w:spacing w:before="120" w:after="120" w:line="360" w:lineRule="auto"/>
        <w:ind w:left="4535"/>
        <w:jc w:val="left"/>
      </w:pPr>
    </w:p>
    <w:p w14:paraId="4A53BA3A" w14:textId="77777777" w:rsidR="00B230BD" w:rsidRDefault="00B230BD">
      <w:pPr>
        <w:spacing w:before="120" w:after="120" w:line="360" w:lineRule="auto"/>
        <w:ind w:left="4535"/>
        <w:jc w:val="left"/>
      </w:pPr>
    </w:p>
    <w:p w14:paraId="0749D453" w14:textId="77777777" w:rsidR="00F70BE8" w:rsidRPr="00F70BE8" w:rsidRDefault="00F70BE8" w:rsidP="00F70BE8">
      <w:pPr>
        <w:jc w:val="left"/>
        <w:rPr>
          <w:vanish/>
          <w:sz w:val="24"/>
        </w:rPr>
      </w:pPr>
    </w:p>
    <w:p w14:paraId="3663260E" w14:textId="77777777" w:rsidR="00384316" w:rsidRDefault="00384316">
      <w:pPr>
        <w:spacing w:before="120" w:after="120" w:line="360" w:lineRule="auto"/>
        <w:ind w:left="4535"/>
        <w:jc w:val="left"/>
      </w:pPr>
    </w:p>
    <w:p w14:paraId="140CF0E4" w14:textId="77777777" w:rsidR="0000094E" w:rsidRDefault="0098294B" w:rsidP="001C6E66">
      <w:pPr>
        <w:spacing w:line="360" w:lineRule="auto"/>
        <w:ind w:left="6946"/>
        <w:jc w:val="left"/>
      </w:pPr>
      <w:r>
        <w:lastRenderedPageBreak/>
        <w:fldChar w:fldCharType="begin"/>
      </w:r>
      <w:r>
        <w:fldChar w:fldCharType="end"/>
      </w:r>
      <w:r w:rsidR="003E0CFF">
        <w:t xml:space="preserve">Załącznik </w:t>
      </w:r>
      <w:r w:rsidR="0000094E">
        <w:t>Nr 1</w:t>
      </w:r>
    </w:p>
    <w:p w14:paraId="6848D794" w14:textId="14569DFC" w:rsidR="00A77B3E" w:rsidRDefault="003E0CFF" w:rsidP="001C6E66">
      <w:pPr>
        <w:spacing w:line="360" w:lineRule="auto"/>
        <w:ind w:left="6946"/>
        <w:jc w:val="left"/>
      </w:pPr>
      <w:r>
        <w:t>do Zar</w:t>
      </w:r>
      <w:r w:rsidR="00F92C3D">
        <w:t>ządzenia Nr</w:t>
      </w:r>
      <w:r w:rsidR="0000094E">
        <w:t xml:space="preserve"> </w:t>
      </w:r>
      <w:r w:rsidR="008054EE">
        <w:t>34</w:t>
      </w:r>
      <w:r w:rsidR="00F92C3D">
        <w:t>/</w:t>
      </w:r>
      <w:r w:rsidR="0000094E">
        <w:t>202</w:t>
      </w:r>
      <w:r w:rsidR="002F0847">
        <w:t>1</w:t>
      </w:r>
      <w:r>
        <w:br/>
        <w:t xml:space="preserve">Starosty </w:t>
      </w:r>
      <w:r w:rsidR="0000094E">
        <w:t>Rypińskiego</w:t>
      </w:r>
      <w:r w:rsidR="00F92C3D">
        <w:br/>
        <w:t xml:space="preserve">z dnia </w:t>
      </w:r>
      <w:r w:rsidR="002F0847">
        <w:t xml:space="preserve">30 listopada 2021 </w:t>
      </w:r>
      <w:r>
        <w:t>r.</w:t>
      </w:r>
    </w:p>
    <w:p w14:paraId="4D83357C" w14:textId="79F6BDBA" w:rsidR="00A77B3E" w:rsidRDefault="00666438">
      <w:pPr>
        <w:spacing w:before="120" w:after="120"/>
        <w:ind w:left="283" w:firstLine="227"/>
        <w:jc w:val="center"/>
        <w:rPr>
          <w:b/>
        </w:rPr>
      </w:pPr>
      <w:r>
        <w:rPr>
          <w:b/>
        </w:rPr>
        <w:t xml:space="preserve">Harmonogram inwentaryzacji </w:t>
      </w:r>
      <w:r w:rsidR="004050C6">
        <w:rPr>
          <w:b/>
        </w:rPr>
        <w:t xml:space="preserve">Starostwa Powiatowego </w:t>
      </w:r>
      <w:r>
        <w:rPr>
          <w:b/>
        </w:rPr>
        <w:t>n</w:t>
      </w:r>
      <w:r w:rsidR="003E0CFF">
        <w:rPr>
          <w:b/>
        </w:rPr>
        <w:t>a 20</w:t>
      </w:r>
      <w:r w:rsidR="0000094E">
        <w:rPr>
          <w:b/>
        </w:rPr>
        <w:t>2</w:t>
      </w:r>
      <w:r w:rsidR="00DE4F4E">
        <w:rPr>
          <w:b/>
        </w:rPr>
        <w:t>1</w:t>
      </w:r>
      <w:r w:rsidR="003E0CFF">
        <w:rPr>
          <w:b/>
        </w:rPr>
        <w:t> rok</w:t>
      </w:r>
    </w:p>
    <w:p w14:paraId="3DA7C564" w14:textId="77777777" w:rsidR="004E1F20" w:rsidRDefault="004E1F20">
      <w:pPr>
        <w:spacing w:before="120" w:after="120"/>
        <w:ind w:left="283" w:firstLine="227"/>
        <w:jc w:val="center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8"/>
        <w:gridCol w:w="2184"/>
        <w:gridCol w:w="3188"/>
        <w:gridCol w:w="1820"/>
        <w:gridCol w:w="2090"/>
      </w:tblGrid>
      <w:tr w:rsidR="00085804" w14:paraId="314E11BE" w14:textId="77777777" w:rsidTr="00315E90"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4C6405" w14:textId="77777777" w:rsidR="00A77B3E" w:rsidRDefault="003E0CFF" w:rsidP="00315E90">
            <w:pPr>
              <w:jc w:val="center"/>
            </w:pPr>
            <w:r>
              <w:t>Lp.</w:t>
            </w:r>
          </w:p>
        </w:tc>
        <w:tc>
          <w:tcPr>
            <w:tcW w:w="2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5F3B9" w14:textId="77777777" w:rsidR="00A77B3E" w:rsidRDefault="003E0CFF" w:rsidP="0000094E">
            <w:pPr>
              <w:jc w:val="center"/>
            </w:pPr>
            <w:r>
              <w:t>Zakres</w:t>
            </w:r>
          </w:p>
        </w:tc>
        <w:tc>
          <w:tcPr>
            <w:tcW w:w="3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3ED3A" w14:textId="77777777" w:rsidR="00A77B3E" w:rsidRDefault="003E0CFF" w:rsidP="0000094E">
            <w:pPr>
              <w:jc w:val="center"/>
            </w:pPr>
            <w:r>
              <w:t>Przedmiot</w:t>
            </w:r>
          </w:p>
        </w:tc>
        <w:tc>
          <w:tcPr>
            <w:tcW w:w="18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0AEED" w14:textId="77777777" w:rsidR="00A77B3E" w:rsidRDefault="003E0CFF" w:rsidP="0000094E">
            <w:pPr>
              <w:jc w:val="center"/>
            </w:pPr>
            <w:r>
              <w:t>Termin przeprowadzenia inwentaryzacji</w:t>
            </w:r>
          </w:p>
        </w:tc>
        <w:tc>
          <w:tcPr>
            <w:tcW w:w="2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3804E" w14:textId="77777777" w:rsidR="00A77B3E" w:rsidRDefault="003E0CFF" w:rsidP="0000094E">
            <w:pPr>
              <w:jc w:val="center"/>
            </w:pPr>
            <w:r>
              <w:t>Metoda inwentaryzacji</w:t>
            </w:r>
          </w:p>
        </w:tc>
      </w:tr>
      <w:tr w:rsidR="00954660" w14:paraId="632CFF33" w14:textId="77777777" w:rsidTr="00315E90">
        <w:trPr>
          <w:trHeight w:val="1387"/>
        </w:trPr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0B84F6" w14:textId="66EF77AE" w:rsidR="00954660" w:rsidRDefault="0000094E" w:rsidP="00315E90">
            <w:pPr>
              <w:jc w:val="center"/>
            </w:pPr>
            <w:r>
              <w:t>1.</w:t>
            </w:r>
          </w:p>
        </w:tc>
        <w:tc>
          <w:tcPr>
            <w:tcW w:w="2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F88A2A" w14:textId="7387FAD5" w:rsidR="00954660" w:rsidRDefault="0000094E" w:rsidP="00954660">
            <w:pPr>
              <w:jc w:val="left"/>
            </w:pPr>
            <w:r>
              <w:t>Grunty</w:t>
            </w:r>
          </w:p>
        </w:tc>
        <w:tc>
          <w:tcPr>
            <w:tcW w:w="3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D93AF6" w14:textId="7144DD9D" w:rsidR="00954660" w:rsidRDefault="0000094E" w:rsidP="00954660">
            <w:pPr>
              <w:jc w:val="left"/>
            </w:pPr>
            <w:r>
              <w:t>Ewidencja księgowa i ewidencje prowadzone przez wydział właściwy w sprawach geodezji</w:t>
            </w:r>
          </w:p>
        </w:tc>
        <w:tc>
          <w:tcPr>
            <w:tcW w:w="18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02D237" w14:textId="55172D0C" w:rsidR="00954660" w:rsidRDefault="00DE4F4E" w:rsidP="00954660">
            <w:pPr>
              <w:jc w:val="left"/>
            </w:pPr>
            <w:r>
              <w:t>31.12.2021 r.</w:t>
            </w:r>
            <w:r w:rsidR="000C6B6B">
              <w:t xml:space="preserve"> </w:t>
            </w:r>
          </w:p>
        </w:tc>
        <w:tc>
          <w:tcPr>
            <w:tcW w:w="2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476651" w14:textId="72E6BD44" w:rsidR="00954660" w:rsidRDefault="0000094E" w:rsidP="00954660">
            <w:pPr>
              <w:jc w:val="left"/>
            </w:pPr>
            <w:r>
              <w:t xml:space="preserve">Weryfikacja dokumentacji </w:t>
            </w:r>
            <w:r w:rsidR="00954660">
              <w:t>wg stanu na dzień 31.12.20</w:t>
            </w:r>
            <w:r>
              <w:t>2</w:t>
            </w:r>
            <w:r w:rsidR="000C6B6B">
              <w:t>1</w:t>
            </w:r>
            <w:r>
              <w:t xml:space="preserve"> </w:t>
            </w:r>
            <w:r w:rsidR="00954660">
              <w:t>r</w:t>
            </w:r>
            <w:r>
              <w:t>.</w:t>
            </w:r>
          </w:p>
        </w:tc>
      </w:tr>
      <w:tr w:rsidR="0043051E" w14:paraId="7247CD68" w14:textId="77777777" w:rsidTr="00315E90">
        <w:trPr>
          <w:trHeight w:val="1387"/>
        </w:trPr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8DD603" w14:textId="3D1A17A9" w:rsidR="0043051E" w:rsidRDefault="000C6B6B" w:rsidP="00315E90">
            <w:pPr>
              <w:jc w:val="center"/>
            </w:pPr>
            <w:r>
              <w:t>2.</w:t>
            </w:r>
          </w:p>
        </w:tc>
        <w:tc>
          <w:tcPr>
            <w:tcW w:w="2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581A10" w14:textId="6EDDF017" w:rsidR="0043051E" w:rsidRDefault="0043051E" w:rsidP="00954660">
            <w:pPr>
              <w:jc w:val="left"/>
            </w:pPr>
            <w:r>
              <w:t xml:space="preserve">Wartości niematerialne </w:t>
            </w:r>
            <w:r w:rsidR="000C6B6B">
              <w:br/>
            </w:r>
            <w:r>
              <w:t>i prawne</w:t>
            </w:r>
          </w:p>
        </w:tc>
        <w:tc>
          <w:tcPr>
            <w:tcW w:w="3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ECC402" w14:textId="1F5632C8" w:rsidR="0043051E" w:rsidRDefault="000C6B6B" w:rsidP="00954660">
            <w:pPr>
              <w:jc w:val="left"/>
            </w:pPr>
            <w:r>
              <w:t>Ewidencja księgowa i ewidencja prowadzona przez wydział właściwy w sprawach organizacji</w:t>
            </w:r>
          </w:p>
        </w:tc>
        <w:tc>
          <w:tcPr>
            <w:tcW w:w="18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2865A8" w14:textId="0A4634BB" w:rsidR="0043051E" w:rsidRDefault="00CC16F2" w:rsidP="00954660">
            <w:pPr>
              <w:jc w:val="left"/>
            </w:pPr>
            <w:r>
              <w:t>d</w:t>
            </w:r>
            <w:r w:rsidR="000C6B6B">
              <w:t>o 15.01.2022 r.</w:t>
            </w:r>
          </w:p>
        </w:tc>
        <w:tc>
          <w:tcPr>
            <w:tcW w:w="2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D0AB48" w14:textId="7AFAC8A7" w:rsidR="0043051E" w:rsidRDefault="00CC16F2" w:rsidP="00954660">
            <w:pPr>
              <w:jc w:val="left"/>
            </w:pPr>
            <w:r>
              <w:t>Weryfikacja dokumentacji wg stanu na dzień 31.12.2021 r</w:t>
            </w:r>
          </w:p>
        </w:tc>
      </w:tr>
      <w:tr w:rsidR="0043051E" w14:paraId="6F56C731" w14:textId="77777777" w:rsidTr="00315E90">
        <w:trPr>
          <w:trHeight w:val="1387"/>
        </w:trPr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D38B47" w14:textId="2D0A7594" w:rsidR="0043051E" w:rsidRDefault="00CC16F2" w:rsidP="00315E90">
            <w:pPr>
              <w:jc w:val="center"/>
            </w:pPr>
            <w:r>
              <w:t>3.</w:t>
            </w:r>
          </w:p>
        </w:tc>
        <w:tc>
          <w:tcPr>
            <w:tcW w:w="2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92D752" w14:textId="006D72DF" w:rsidR="0043051E" w:rsidRDefault="0043051E" w:rsidP="00954660">
            <w:pPr>
              <w:jc w:val="left"/>
            </w:pPr>
            <w:r>
              <w:t>Środki trwałe</w:t>
            </w:r>
            <w:r w:rsidR="00E86B49">
              <w:t xml:space="preserve"> i środki trwałe w użytkowaniu</w:t>
            </w:r>
          </w:p>
        </w:tc>
        <w:tc>
          <w:tcPr>
            <w:tcW w:w="3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5B24EF" w14:textId="1718D706" w:rsidR="0043051E" w:rsidRDefault="00DE4F4E" w:rsidP="00954660">
            <w:pPr>
              <w:jc w:val="left"/>
            </w:pPr>
            <w:r>
              <w:t xml:space="preserve">Ewidencja księgowa oraz pozaksięgowa  </w:t>
            </w:r>
          </w:p>
        </w:tc>
        <w:tc>
          <w:tcPr>
            <w:tcW w:w="18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A48485" w14:textId="6B123D54" w:rsidR="0043051E" w:rsidRDefault="00E86B49" w:rsidP="00954660">
            <w:pPr>
              <w:jc w:val="left"/>
            </w:pPr>
            <w:r>
              <w:t>do 15.01.2022 r.</w:t>
            </w:r>
          </w:p>
        </w:tc>
        <w:tc>
          <w:tcPr>
            <w:tcW w:w="2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7CB5C9" w14:textId="333BF075" w:rsidR="0043051E" w:rsidRDefault="00E86B49" w:rsidP="00954660">
            <w:pPr>
              <w:jc w:val="left"/>
            </w:pPr>
            <w:r>
              <w:t>Spis z natury wg stanu na 31.12.2021 r.</w:t>
            </w:r>
          </w:p>
        </w:tc>
      </w:tr>
      <w:tr w:rsidR="00954660" w14:paraId="3443353C" w14:textId="77777777" w:rsidTr="00315E90"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473632" w14:textId="054D77AD" w:rsidR="00954660" w:rsidRDefault="00E86B49" w:rsidP="00315E90">
            <w:pPr>
              <w:jc w:val="center"/>
            </w:pPr>
            <w:r>
              <w:t>4.</w:t>
            </w:r>
          </w:p>
        </w:tc>
        <w:tc>
          <w:tcPr>
            <w:tcW w:w="2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F700DE" w14:textId="77777777" w:rsidR="00954660" w:rsidRDefault="00954660" w:rsidP="00954660">
            <w:pPr>
              <w:jc w:val="left"/>
            </w:pPr>
            <w:r>
              <w:t>Rozrachunki z pracownikami</w:t>
            </w:r>
          </w:p>
        </w:tc>
        <w:tc>
          <w:tcPr>
            <w:tcW w:w="3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E92348" w14:textId="77777777" w:rsidR="00954660" w:rsidRDefault="00954660" w:rsidP="00954660">
            <w:pPr>
              <w:jc w:val="left"/>
            </w:pPr>
            <w:r>
              <w:t>Ewidencja księgowa</w:t>
            </w:r>
          </w:p>
        </w:tc>
        <w:tc>
          <w:tcPr>
            <w:tcW w:w="18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3D3F06" w14:textId="4749C7C6" w:rsidR="00954660" w:rsidRDefault="00E86B49" w:rsidP="00954660">
            <w:pPr>
              <w:jc w:val="left"/>
            </w:pPr>
            <w:r>
              <w:t>do 15.01.2022 r.</w:t>
            </w:r>
          </w:p>
        </w:tc>
        <w:tc>
          <w:tcPr>
            <w:tcW w:w="2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A78919" w14:textId="51ED774A" w:rsidR="00954660" w:rsidRDefault="00E86B49" w:rsidP="00954660">
            <w:pPr>
              <w:jc w:val="left"/>
            </w:pPr>
            <w:r>
              <w:t>Weryfikacja dokumentacji wg stanu na dzień 31.12.2021 r</w:t>
            </w:r>
          </w:p>
        </w:tc>
      </w:tr>
      <w:tr w:rsidR="00954660" w14:paraId="7932EC84" w14:textId="77777777" w:rsidTr="00315E90"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5E1EA2" w14:textId="61C4E8A5" w:rsidR="00954660" w:rsidRDefault="00E86B49" w:rsidP="00315E90">
            <w:pPr>
              <w:jc w:val="center"/>
            </w:pPr>
            <w:r>
              <w:t>5.</w:t>
            </w:r>
          </w:p>
        </w:tc>
        <w:tc>
          <w:tcPr>
            <w:tcW w:w="2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C9EC8A" w14:textId="263FFD52" w:rsidR="00954660" w:rsidRDefault="00954660" w:rsidP="00954660">
            <w:pPr>
              <w:jc w:val="left"/>
            </w:pPr>
            <w:r>
              <w:t xml:space="preserve">Rozrachunki </w:t>
            </w:r>
            <w:proofErr w:type="spellStart"/>
            <w:r>
              <w:t>publiczno</w:t>
            </w:r>
            <w:proofErr w:type="spellEnd"/>
            <w:r w:rsidR="0000094E">
              <w:t xml:space="preserve"> - </w:t>
            </w:r>
            <w:r>
              <w:t xml:space="preserve"> prawne</w:t>
            </w:r>
          </w:p>
        </w:tc>
        <w:tc>
          <w:tcPr>
            <w:tcW w:w="3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84531B" w14:textId="77777777" w:rsidR="00954660" w:rsidRDefault="00954660" w:rsidP="00954660">
            <w:pPr>
              <w:jc w:val="left"/>
            </w:pPr>
            <w:r>
              <w:t>Ewidencja księgowa</w:t>
            </w:r>
          </w:p>
        </w:tc>
        <w:tc>
          <w:tcPr>
            <w:tcW w:w="18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334E4A" w14:textId="26292428" w:rsidR="00954660" w:rsidRDefault="00E86B49" w:rsidP="00954660">
            <w:pPr>
              <w:jc w:val="left"/>
            </w:pPr>
            <w:r>
              <w:t>do 15.01.2022 r.</w:t>
            </w:r>
          </w:p>
        </w:tc>
        <w:tc>
          <w:tcPr>
            <w:tcW w:w="2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4F606C" w14:textId="698C5A2E" w:rsidR="00954660" w:rsidRDefault="00954660" w:rsidP="00954660">
            <w:pPr>
              <w:jc w:val="left"/>
            </w:pPr>
            <w:r>
              <w:t>Weryfikacja dokumentacji wg stanu na dzień 31.12.20</w:t>
            </w:r>
            <w:r w:rsidR="00311E54">
              <w:t>2</w:t>
            </w:r>
            <w:r w:rsidR="00E86B49">
              <w:t xml:space="preserve">1 </w:t>
            </w:r>
            <w:r>
              <w:t>r.</w:t>
            </w:r>
          </w:p>
        </w:tc>
      </w:tr>
      <w:tr w:rsidR="00954660" w14:paraId="125B3B6E" w14:textId="77777777" w:rsidTr="00315E90"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A889A0" w14:textId="423BCEAB" w:rsidR="00954660" w:rsidRDefault="00E86B49" w:rsidP="00315E90">
            <w:pPr>
              <w:jc w:val="center"/>
            </w:pPr>
            <w:r>
              <w:t>6.</w:t>
            </w:r>
          </w:p>
        </w:tc>
        <w:tc>
          <w:tcPr>
            <w:tcW w:w="2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B49AC4" w14:textId="7D0BB21C" w:rsidR="00954660" w:rsidRDefault="00954660" w:rsidP="00954660">
            <w:pPr>
              <w:jc w:val="left"/>
            </w:pPr>
            <w:r>
              <w:t xml:space="preserve">Należności i zobowiązania </w:t>
            </w:r>
            <w:r w:rsidR="00311E54">
              <w:t>(</w:t>
            </w:r>
            <w:r>
              <w:t>z wyjątkiem należności spornych i wątpliw</w:t>
            </w:r>
            <w:r w:rsidR="00311E54">
              <w:t>ych)</w:t>
            </w:r>
          </w:p>
        </w:tc>
        <w:tc>
          <w:tcPr>
            <w:tcW w:w="3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A20A4D" w14:textId="77777777" w:rsidR="00954660" w:rsidRDefault="00954660" w:rsidP="00954660">
            <w:pPr>
              <w:jc w:val="left"/>
            </w:pPr>
            <w:r>
              <w:t>Pisemne potwierdzenie kontrahenta, ewidencja księgowa</w:t>
            </w:r>
          </w:p>
        </w:tc>
        <w:tc>
          <w:tcPr>
            <w:tcW w:w="18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F1B54B" w14:textId="4FE51C20" w:rsidR="00954660" w:rsidRDefault="00AF32C8" w:rsidP="00954660">
            <w:pPr>
              <w:jc w:val="left"/>
            </w:pPr>
            <w:r>
              <w:t>do 15.01.2022 r.</w:t>
            </w:r>
          </w:p>
        </w:tc>
        <w:tc>
          <w:tcPr>
            <w:tcW w:w="2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C4C235" w14:textId="542FCCEB" w:rsidR="00954660" w:rsidRDefault="00954660" w:rsidP="00954660">
            <w:pPr>
              <w:jc w:val="left"/>
            </w:pPr>
            <w:r>
              <w:t>Uzgodnienia sald z kontrahentami na dzień 3</w:t>
            </w:r>
            <w:r w:rsidR="00311E54">
              <w:t>1</w:t>
            </w:r>
            <w:r>
              <w:t>.1</w:t>
            </w:r>
            <w:r w:rsidR="00311E54">
              <w:t>2</w:t>
            </w:r>
            <w:r>
              <w:t>.20</w:t>
            </w:r>
            <w:r w:rsidR="00311E54">
              <w:t>2</w:t>
            </w:r>
            <w:r w:rsidR="00AF32C8">
              <w:t>1</w:t>
            </w:r>
            <w:r w:rsidR="00311E54">
              <w:t xml:space="preserve"> r.</w:t>
            </w:r>
          </w:p>
        </w:tc>
      </w:tr>
      <w:tr w:rsidR="00954660" w14:paraId="1EE373BE" w14:textId="77777777" w:rsidTr="00315E90"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03AC13" w14:textId="3DE48A70" w:rsidR="00954660" w:rsidRDefault="00E86B49" w:rsidP="00315E90">
            <w:pPr>
              <w:jc w:val="center"/>
            </w:pPr>
            <w:r>
              <w:t>7.</w:t>
            </w:r>
          </w:p>
        </w:tc>
        <w:tc>
          <w:tcPr>
            <w:tcW w:w="2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ED28D3" w14:textId="19C5A957" w:rsidR="00954660" w:rsidRDefault="00954660" w:rsidP="00954660">
            <w:pPr>
              <w:jc w:val="left"/>
            </w:pPr>
            <w:r>
              <w:t>Środki pieniężne w kasie</w:t>
            </w:r>
            <w:r w:rsidR="00311E54">
              <w:t xml:space="preserve"> oraz druki ścisłego zarachowania znajdujące się w kasie Starostwa (czeki gotówkowe, kwitariusze przychodowe K-103, KP, KW)</w:t>
            </w:r>
          </w:p>
        </w:tc>
        <w:tc>
          <w:tcPr>
            <w:tcW w:w="3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43EAE9" w14:textId="26C18711" w:rsidR="00954660" w:rsidRDefault="00954660" w:rsidP="00954660">
            <w:pPr>
              <w:jc w:val="left"/>
            </w:pPr>
            <w:r>
              <w:t xml:space="preserve">Stan gotówki stwierdzony przez </w:t>
            </w:r>
            <w:r w:rsidR="00311E54">
              <w:t>K</w:t>
            </w:r>
            <w:r>
              <w:t xml:space="preserve">omisję </w:t>
            </w:r>
            <w:r w:rsidR="00311E54">
              <w:t>I</w:t>
            </w:r>
            <w:r>
              <w:t xml:space="preserve">nwentaryzacyjną, </w:t>
            </w:r>
            <w:r w:rsidR="00B80E84">
              <w:t>ewidencja druków ścisłego zarachowania</w:t>
            </w:r>
          </w:p>
        </w:tc>
        <w:tc>
          <w:tcPr>
            <w:tcW w:w="18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97D8B0" w14:textId="4C15BA16" w:rsidR="00954660" w:rsidRDefault="00954660" w:rsidP="00954660">
            <w:pPr>
              <w:jc w:val="left"/>
            </w:pPr>
            <w:r>
              <w:t>31.12.20</w:t>
            </w:r>
            <w:r w:rsidR="00311E54">
              <w:t>2</w:t>
            </w:r>
            <w:r w:rsidR="00057BA1">
              <w:t>1</w:t>
            </w:r>
            <w:r w:rsidR="00311E54">
              <w:t xml:space="preserve"> r.</w:t>
            </w:r>
          </w:p>
        </w:tc>
        <w:tc>
          <w:tcPr>
            <w:tcW w:w="2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60D54A" w14:textId="5723A51B" w:rsidR="00954660" w:rsidRDefault="00954660" w:rsidP="00954660">
            <w:pPr>
              <w:jc w:val="left"/>
            </w:pPr>
            <w:r>
              <w:t>Spis z natury w formie protokołu z </w:t>
            </w:r>
            <w:r w:rsidR="00311E54">
              <w:t xml:space="preserve">inwentaryzacji </w:t>
            </w:r>
            <w:r>
              <w:t>kasy</w:t>
            </w:r>
          </w:p>
        </w:tc>
      </w:tr>
      <w:tr w:rsidR="00B80E84" w14:paraId="094E5239" w14:textId="77777777" w:rsidTr="00315E90"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4AAA63" w14:textId="3D0CC342" w:rsidR="00B80E84" w:rsidRDefault="00F57BB6" w:rsidP="00315E90">
            <w:pPr>
              <w:jc w:val="center"/>
            </w:pPr>
            <w:r>
              <w:t>8.</w:t>
            </w:r>
          </w:p>
        </w:tc>
        <w:tc>
          <w:tcPr>
            <w:tcW w:w="2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777A59" w14:textId="37E5BB4C" w:rsidR="00B80E84" w:rsidRDefault="00B80E84" w:rsidP="00954660">
            <w:pPr>
              <w:jc w:val="left"/>
            </w:pPr>
            <w:r>
              <w:t>Papiery wartościowe (czeki obce, weksle i inne papiery wartościowe)</w:t>
            </w:r>
          </w:p>
        </w:tc>
        <w:tc>
          <w:tcPr>
            <w:tcW w:w="3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9D6ED8" w14:textId="72AE0A14" w:rsidR="00B80E84" w:rsidRDefault="00B80E84" w:rsidP="00954660">
            <w:pPr>
              <w:jc w:val="left"/>
            </w:pPr>
            <w:r>
              <w:t xml:space="preserve">Faktyczny stan druków stwierdzony przez Komisję Inwentaryzacyjną </w:t>
            </w:r>
          </w:p>
        </w:tc>
        <w:tc>
          <w:tcPr>
            <w:tcW w:w="18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B20505" w14:textId="4D64083C" w:rsidR="00B80E84" w:rsidRDefault="00B80E84" w:rsidP="00954660">
            <w:pPr>
              <w:jc w:val="left"/>
            </w:pPr>
            <w:r>
              <w:t>31.12.2021 r.</w:t>
            </w:r>
          </w:p>
        </w:tc>
        <w:tc>
          <w:tcPr>
            <w:tcW w:w="2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7785A1" w14:textId="79AA6A49" w:rsidR="00B80E84" w:rsidRDefault="00B80E84" w:rsidP="00954660">
            <w:pPr>
              <w:jc w:val="left"/>
            </w:pPr>
            <w:r>
              <w:t>Spis  natury wg stanu na dzień 31.12.2021 r.</w:t>
            </w:r>
          </w:p>
        </w:tc>
      </w:tr>
      <w:tr w:rsidR="00954660" w14:paraId="459AAB34" w14:textId="77777777" w:rsidTr="00315E90"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3243B3" w14:textId="35403BD9" w:rsidR="00954660" w:rsidRDefault="00F57BB6" w:rsidP="00315E90">
            <w:pPr>
              <w:jc w:val="center"/>
            </w:pPr>
            <w:r>
              <w:t>9.</w:t>
            </w:r>
          </w:p>
        </w:tc>
        <w:tc>
          <w:tcPr>
            <w:tcW w:w="2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5BE0CC" w14:textId="77777777" w:rsidR="00954660" w:rsidRDefault="00954660" w:rsidP="00954660">
            <w:pPr>
              <w:jc w:val="left"/>
            </w:pPr>
            <w:r>
              <w:t>Środki pieniężne zgromadzone na rachunkach bankowych</w:t>
            </w:r>
          </w:p>
        </w:tc>
        <w:tc>
          <w:tcPr>
            <w:tcW w:w="3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CBE9D8" w14:textId="77777777" w:rsidR="00954660" w:rsidRDefault="00954660" w:rsidP="00954660">
            <w:pPr>
              <w:jc w:val="left"/>
            </w:pPr>
            <w:r>
              <w:t>Pisemne potwierdzenie banku, ewidencja księgowa</w:t>
            </w:r>
          </w:p>
        </w:tc>
        <w:tc>
          <w:tcPr>
            <w:tcW w:w="18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76201E" w14:textId="66AE87B1" w:rsidR="00954660" w:rsidRDefault="00057BA1" w:rsidP="00954660">
            <w:pPr>
              <w:jc w:val="left"/>
            </w:pPr>
            <w:r>
              <w:t>do 15.01.2022 r.</w:t>
            </w:r>
          </w:p>
        </w:tc>
        <w:tc>
          <w:tcPr>
            <w:tcW w:w="2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BAF01F" w14:textId="36DF87F3" w:rsidR="00954660" w:rsidRDefault="00954660" w:rsidP="00954660">
            <w:pPr>
              <w:jc w:val="left"/>
            </w:pPr>
            <w:r>
              <w:t>Uzgodnienie sald wg stanu na dzień 31.12.</w:t>
            </w:r>
            <w:r w:rsidR="00311E54">
              <w:t>202</w:t>
            </w:r>
            <w:r w:rsidR="00057BA1">
              <w:t>1</w:t>
            </w:r>
            <w:r w:rsidR="00311E54">
              <w:t xml:space="preserve"> r.</w:t>
            </w:r>
          </w:p>
        </w:tc>
      </w:tr>
      <w:tr w:rsidR="00954660" w14:paraId="220FC374" w14:textId="77777777" w:rsidTr="00315E90"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38F1B8" w14:textId="757D0F71" w:rsidR="00954660" w:rsidRDefault="00F57BB6" w:rsidP="00315E90">
            <w:pPr>
              <w:jc w:val="center"/>
            </w:pPr>
            <w:r>
              <w:t>10.</w:t>
            </w:r>
          </w:p>
        </w:tc>
        <w:tc>
          <w:tcPr>
            <w:tcW w:w="2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9E0BAB" w14:textId="3B914140" w:rsidR="00954660" w:rsidRDefault="00FE1334" w:rsidP="00954660">
            <w:pPr>
              <w:jc w:val="left"/>
            </w:pPr>
            <w:r>
              <w:t>Środki trwałe w budowie</w:t>
            </w:r>
          </w:p>
        </w:tc>
        <w:tc>
          <w:tcPr>
            <w:tcW w:w="3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326134" w14:textId="77777777" w:rsidR="00954660" w:rsidRDefault="00954660" w:rsidP="00954660">
            <w:pPr>
              <w:jc w:val="left"/>
            </w:pPr>
            <w:r>
              <w:t>Ewidencja księgowa</w:t>
            </w:r>
          </w:p>
        </w:tc>
        <w:tc>
          <w:tcPr>
            <w:tcW w:w="18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1C04C2" w14:textId="5DCF605E" w:rsidR="00954660" w:rsidRDefault="0003347B" w:rsidP="00954660">
            <w:pPr>
              <w:jc w:val="left"/>
            </w:pPr>
            <w:r>
              <w:t>do 15.01.2022 r.</w:t>
            </w:r>
          </w:p>
        </w:tc>
        <w:tc>
          <w:tcPr>
            <w:tcW w:w="2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EF5800" w14:textId="5974DD0D" w:rsidR="00954660" w:rsidRDefault="00954660" w:rsidP="00954660">
            <w:pPr>
              <w:jc w:val="left"/>
            </w:pPr>
            <w:r>
              <w:t>Weryfikacja dokumentacji wg stanu na dzień 31.12.20</w:t>
            </w:r>
            <w:r w:rsidR="00331157">
              <w:t>2</w:t>
            </w:r>
            <w:r w:rsidR="0003347B">
              <w:t>1</w:t>
            </w:r>
            <w:r w:rsidR="00331157">
              <w:t xml:space="preserve"> </w:t>
            </w:r>
            <w:r>
              <w:t>r.</w:t>
            </w:r>
          </w:p>
        </w:tc>
      </w:tr>
      <w:tr w:rsidR="00954660" w14:paraId="040275DA" w14:textId="77777777" w:rsidTr="00315E90"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CA0F9B" w14:textId="6082F094" w:rsidR="00954660" w:rsidRDefault="00F57BB6" w:rsidP="00315E90">
            <w:pPr>
              <w:jc w:val="center"/>
            </w:pPr>
            <w:r>
              <w:lastRenderedPageBreak/>
              <w:t>11.</w:t>
            </w:r>
          </w:p>
        </w:tc>
        <w:tc>
          <w:tcPr>
            <w:tcW w:w="2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C59EAD" w14:textId="59189DF1" w:rsidR="00954660" w:rsidRDefault="00954660" w:rsidP="00954660">
            <w:pPr>
              <w:jc w:val="left"/>
            </w:pPr>
            <w:r>
              <w:t>Tablice rejestracyjne, karty pojazdów, pozwolenia czasowe, dowody rejestracyjne, prawa jazdy, nalepki kontrolne</w:t>
            </w:r>
            <w:r w:rsidR="00331157">
              <w:t>, z</w:t>
            </w:r>
            <w:r>
              <w:t xml:space="preserve">naki </w:t>
            </w:r>
            <w:r w:rsidR="00331157">
              <w:t>legalizacyjne, materiały biurowe, środki czystości</w:t>
            </w:r>
            <w:r>
              <w:t xml:space="preserve"> oraz paliwo</w:t>
            </w:r>
          </w:p>
        </w:tc>
        <w:tc>
          <w:tcPr>
            <w:tcW w:w="3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6525DE" w14:textId="7C2719F0" w:rsidR="00954660" w:rsidRDefault="00954660" w:rsidP="00954660">
            <w:pPr>
              <w:jc w:val="left"/>
            </w:pPr>
            <w:r>
              <w:t>Stan faktyczny i ewidencja prowadzona przez wydział właściwy w sprawach komunikacji</w:t>
            </w:r>
            <w:r w:rsidR="00331157">
              <w:t xml:space="preserve"> oraz wydział właściwy w sprawach organizacji</w:t>
            </w:r>
          </w:p>
        </w:tc>
        <w:tc>
          <w:tcPr>
            <w:tcW w:w="18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8AEF15" w14:textId="0CCFF0AB" w:rsidR="00954660" w:rsidRDefault="0003347B" w:rsidP="00954660">
            <w:pPr>
              <w:jc w:val="left"/>
            </w:pPr>
            <w:r>
              <w:t xml:space="preserve">do </w:t>
            </w:r>
            <w:r w:rsidR="00331157">
              <w:t>05.01.202</w:t>
            </w:r>
            <w:r w:rsidR="00F57BB6">
              <w:t>2</w:t>
            </w:r>
            <w:r w:rsidR="00331157">
              <w:t xml:space="preserve"> r.</w:t>
            </w:r>
          </w:p>
        </w:tc>
        <w:tc>
          <w:tcPr>
            <w:tcW w:w="2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02F874" w14:textId="5D623526" w:rsidR="00954660" w:rsidRDefault="00954660" w:rsidP="00954660">
            <w:pPr>
              <w:jc w:val="left"/>
            </w:pPr>
            <w:r>
              <w:t>Spis z natury wg stanu na dzień 31.12.</w:t>
            </w:r>
            <w:r w:rsidR="00331157">
              <w:t>202</w:t>
            </w:r>
            <w:r w:rsidR="0003347B">
              <w:t>1</w:t>
            </w:r>
            <w:r w:rsidR="00331157">
              <w:t xml:space="preserve"> r.</w:t>
            </w:r>
          </w:p>
        </w:tc>
      </w:tr>
      <w:tr w:rsidR="00F57BB6" w14:paraId="4516298B" w14:textId="77777777" w:rsidTr="00315E90"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13FD83" w14:textId="07F4D136" w:rsidR="00F57BB6" w:rsidRDefault="008074C5" w:rsidP="00315E90">
            <w:pPr>
              <w:jc w:val="center"/>
            </w:pPr>
            <w:r>
              <w:t>12.</w:t>
            </w:r>
          </w:p>
        </w:tc>
        <w:tc>
          <w:tcPr>
            <w:tcW w:w="2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F1706B" w14:textId="4A690348" w:rsidR="00F57BB6" w:rsidRDefault="00F57BB6" w:rsidP="00954660">
            <w:pPr>
              <w:jc w:val="left"/>
            </w:pPr>
            <w:r>
              <w:t xml:space="preserve">Przedmioty  o niskiej wartości podlegające ewidencji ilościowej </w:t>
            </w:r>
          </w:p>
        </w:tc>
        <w:tc>
          <w:tcPr>
            <w:tcW w:w="3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728CF0" w14:textId="4C6C772A" w:rsidR="00F57BB6" w:rsidRDefault="008074C5" w:rsidP="00954660">
            <w:pPr>
              <w:jc w:val="left"/>
            </w:pPr>
            <w:r>
              <w:t>Ewidencja pozabilansowa (księgi inwentarzowe ilościowe)</w:t>
            </w:r>
          </w:p>
        </w:tc>
        <w:tc>
          <w:tcPr>
            <w:tcW w:w="18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95CBC0" w14:textId="4EDD7356" w:rsidR="00F57BB6" w:rsidRDefault="00F57BB6" w:rsidP="00954660">
            <w:pPr>
              <w:jc w:val="left"/>
            </w:pPr>
            <w:r>
              <w:t>do 15.01.2022 r.</w:t>
            </w:r>
          </w:p>
        </w:tc>
        <w:tc>
          <w:tcPr>
            <w:tcW w:w="2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B64231" w14:textId="2C64BD8C" w:rsidR="00F57BB6" w:rsidRDefault="00F57BB6" w:rsidP="00954660">
            <w:pPr>
              <w:jc w:val="left"/>
            </w:pPr>
            <w:r>
              <w:t>Spis z natury wg stanu na dzień 31.12.2021 r.</w:t>
            </w:r>
          </w:p>
        </w:tc>
      </w:tr>
      <w:tr w:rsidR="0098153A" w14:paraId="7A826D1F" w14:textId="77777777" w:rsidTr="00315E90"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E22873" w14:textId="6DAEB69B" w:rsidR="0098153A" w:rsidRDefault="0098153A" w:rsidP="00315E90">
            <w:pPr>
              <w:jc w:val="center"/>
            </w:pPr>
            <w:r>
              <w:t>13.</w:t>
            </w:r>
          </w:p>
        </w:tc>
        <w:tc>
          <w:tcPr>
            <w:tcW w:w="2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3687F6" w14:textId="0AF0FF8F" w:rsidR="0098153A" w:rsidRDefault="0098153A" w:rsidP="00954660">
            <w:pPr>
              <w:jc w:val="left"/>
            </w:pPr>
            <w:r>
              <w:t>Nieruchomości Skarbu Państwa</w:t>
            </w:r>
          </w:p>
        </w:tc>
        <w:tc>
          <w:tcPr>
            <w:tcW w:w="3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0ACD72" w14:textId="62830567" w:rsidR="0098153A" w:rsidRDefault="0098153A" w:rsidP="00954660">
            <w:pPr>
              <w:jc w:val="left"/>
            </w:pPr>
            <w:r>
              <w:t>Ewidencja księgowa (pozabilansowa) i ewidencje prowadzone przez wydział właściwy w sprawach geodezji</w:t>
            </w:r>
          </w:p>
        </w:tc>
        <w:tc>
          <w:tcPr>
            <w:tcW w:w="18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786986" w14:textId="4BD012F8" w:rsidR="0098153A" w:rsidRDefault="00FE1334" w:rsidP="00954660">
            <w:pPr>
              <w:jc w:val="left"/>
            </w:pPr>
            <w:r>
              <w:t>31.12.2021 r.</w:t>
            </w:r>
          </w:p>
        </w:tc>
        <w:tc>
          <w:tcPr>
            <w:tcW w:w="2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753517" w14:textId="4C9DFDDD" w:rsidR="0098153A" w:rsidRDefault="0098153A" w:rsidP="00954660">
            <w:pPr>
              <w:jc w:val="left"/>
            </w:pPr>
            <w:r>
              <w:t>Weryfikacja dokumentacji wg stanu na dzień 31.12.2021 r.</w:t>
            </w:r>
          </w:p>
        </w:tc>
      </w:tr>
    </w:tbl>
    <w:p w14:paraId="1A89601A" w14:textId="5603669D" w:rsidR="00A77B3E" w:rsidRDefault="008633A4" w:rsidP="00331157"/>
    <w:p w14:paraId="5B846F9F" w14:textId="02BB17C2" w:rsidR="003A3B2F" w:rsidRDefault="003A3B2F" w:rsidP="00331157"/>
    <w:p w14:paraId="5E8B1DA7" w14:textId="19FD8802" w:rsidR="003A3B2F" w:rsidRDefault="003A3B2F" w:rsidP="00331157"/>
    <w:p w14:paraId="2E577444" w14:textId="6C142FBD" w:rsidR="003A3B2F" w:rsidRDefault="003A3B2F" w:rsidP="00331157"/>
    <w:p w14:paraId="5D785A19" w14:textId="6D255569" w:rsidR="003A3B2F" w:rsidRDefault="003A3B2F" w:rsidP="00331157"/>
    <w:p w14:paraId="38B5AE57" w14:textId="2CEE08D0" w:rsidR="003A3B2F" w:rsidRDefault="003A3B2F" w:rsidP="00331157"/>
    <w:p w14:paraId="42D4D8CC" w14:textId="7A8DDDA7" w:rsidR="003A3B2F" w:rsidRDefault="003A3B2F" w:rsidP="00331157"/>
    <w:p w14:paraId="2F7D3DD0" w14:textId="72B92F00" w:rsidR="003A3B2F" w:rsidRDefault="003A3B2F" w:rsidP="00331157"/>
    <w:p w14:paraId="454CF60E" w14:textId="34885605" w:rsidR="003A3B2F" w:rsidRDefault="003A3B2F" w:rsidP="00331157"/>
    <w:p w14:paraId="6D58DCF9" w14:textId="05223086" w:rsidR="003A3B2F" w:rsidRDefault="003A3B2F" w:rsidP="00331157"/>
    <w:p w14:paraId="0BAC4618" w14:textId="6B09D025" w:rsidR="003A3B2F" w:rsidRDefault="003A3B2F" w:rsidP="00331157"/>
    <w:p w14:paraId="72831BF1" w14:textId="2AD3DA2C" w:rsidR="003A3B2F" w:rsidRDefault="003A3B2F" w:rsidP="00331157"/>
    <w:p w14:paraId="1C6599EF" w14:textId="00CF3866" w:rsidR="003A3B2F" w:rsidRDefault="003A3B2F" w:rsidP="00331157"/>
    <w:p w14:paraId="28B35AFA" w14:textId="03B5EBF6" w:rsidR="003A3B2F" w:rsidRDefault="003A3B2F" w:rsidP="00331157"/>
    <w:p w14:paraId="7529F1C0" w14:textId="652C4FD7" w:rsidR="003A3B2F" w:rsidRDefault="003A3B2F" w:rsidP="00331157"/>
    <w:p w14:paraId="6FFFE1B7" w14:textId="468317ED" w:rsidR="003A3B2F" w:rsidRDefault="003A3B2F" w:rsidP="00331157"/>
    <w:p w14:paraId="2E39AF0C" w14:textId="75FD31ED" w:rsidR="003A3B2F" w:rsidRDefault="003A3B2F" w:rsidP="00331157"/>
    <w:p w14:paraId="0D7157BF" w14:textId="503FFD99" w:rsidR="003A3B2F" w:rsidRDefault="003A3B2F" w:rsidP="00331157"/>
    <w:p w14:paraId="41F0ADCC" w14:textId="4948556F" w:rsidR="003A3B2F" w:rsidRDefault="003A3B2F" w:rsidP="00331157"/>
    <w:p w14:paraId="7702537F" w14:textId="2F4A169D" w:rsidR="003A3B2F" w:rsidRDefault="003A3B2F" w:rsidP="00331157"/>
    <w:p w14:paraId="48525908" w14:textId="1A2E5323" w:rsidR="003A3B2F" w:rsidRDefault="003A3B2F" w:rsidP="00331157"/>
    <w:p w14:paraId="7E382746" w14:textId="4B47A629" w:rsidR="003A3B2F" w:rsidRDefault="003A3B2F" w:rsidP="00331157"/>
    <w:p w14:paraId="16BE44F2" w14:textId="1C67A76C" w:rsidR="003A3B2F" w:rsidRDefault="003A3B2F" w:rsidP="00331157"/>
    <w:p w14:paraId="4F8E93DB" w14:textId="2BCB0630" w:rsidR="003A3B2F" w:rsidRDefault="003A3B2F" w:rsidP="00331157"/>
    <w:p w14:paraId="26B919CF" w14:textId="261FE0C9" w:rsidR="003A3B2F" w:rsidRDefault="003A3B2F" w:rsidP="00331157"/>
    <w:p w14:paraId="2FFF368B" w14:textId="6CDC3CD3" w:rsidR="003A3B2F" w:rsidRDefault="003A3B2F" w:rsidP="00331157"/>
    <w:p w14:paraId="58164BAF" w14:textId="6A625B1A" w:rsidR="003A3B2F" w:rsidRDefault="003A3B2F" w:rsidP="00331157"/>
    <w:p w14:paraId="5A4DEF2D" w14:textId="7ADD7F6A" w:rsidR="003A3B2F" w:rsidRDefault="003A3B2F" w:rsidP="00331157"/>
    <w:p w14:paraId="1E6DFF32" w14:textId="7CE3D409" w:rsidR="003A3B2F" w:rsidRDefault="003A3B2F" w:rsidP="00331157"/>
    <w:p w14:paraId="4B4A6A49" w14:textId="00DC46AB" w:rsidR="003A3B2F" w:rsidRDefault="003A3B2F" w:rsidP="00331157"/>
    <w:p w14:paraId="1D8FC0ED" w14:textId="2EE8FD6C" w:rsidR="003A3B2F" w:rsidRDefault="003A3B2F" w:rsidP="00331157"/>
    <w:p w14:paraId="3B4ED57D" w14:textId="5A60F5E9" w:rsidR="003A3B2F" w:rsidRDefault="003A3B2F" w:rsidP="00331157"/>
    <w:p w14:paraId="54C6D78A" w14:textId="6B47B88D" w:rsidR="003A3B2F" w:rsidRDefault="003A3B2F" w:rsidP="00331157"/>
    <w:p w14:paraId="397FD6E2" w14:textId="78637809" w:rsidR="003A3B2F" w:rsidRDefault="003A3B2F" w:rsidP="00331157"/>
    <w:p w14:paraId="1B00EC9B" w14:textId="0D81A930" w:rsidR="003A3B2F" w:rsidRDefault="003A3B2F" w:rsidP="00331157"/>
    <w:p w14:paraId="424456BA" w14:textId="52BFF190" w:rsidR="003A3B2F" w:rsidRDefault="003A3B2F" w:rsidP="00331157"/>
    <w:p w14:paraId="28A312E8" w14:textId="13190FD9" w:rsidR="003A3B2F" w:rsidRDefault="003A3B2F" w:rsidP="00331157"/>
    <w:p w14:paraId="4381A8D6" w14:textId="6036EBA3" w:rsidR="003A3B2F" w:rsidRDefault="003A3B2F" w:rsidP="00331157"/>
    <w:p w14:paraId="35FABA83" w14:textId="6ED1F573" w:rsidR="003A3B2F" w:rsidRDefault="003A3B2F" w:rsidP="00331157"/>
    <w:p w14:paraId="07C23005" w14:textId="3FB8F161" w:rsidR="003A3B2F" w:rsidRDefault="003A3B2F" w:rsidP="00331157"/>
    <w:p w14:paraId="3510ED9B" w14:textId="65782534" w:rsidR="003A3B2F" w:rsidRDefault="003A3B2F" w:rsidP="00331157"/>
    <w:p w14:paraId="5DEE3143" w14:textId="77777777" w:rsidR="00833E8A" w:rsidRDefault="00833E8A" w:rsidP="00331157"/>
    <w:sectPr w:rsidR="00833E8A" w:rsidSect="00590725">
      <w:footerReference w:type="default" r:id="rId7"/>
      <w:endnotePr>
        <w:numFmt w:val="decimal"/>
      </w:endnotePr>
      <w:pgSz w:w="11906" w:h="16838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A3D01" w14:textId="77777777" w:rsidR="008633A4" w:rsidRDefault="008633A4">
      <w:r>
        <w:separator/>
      </w:r>
    </w:p>
  </w:endnote>
  <w:endnote w:type="continuationSeparator" w:id="0">
    <w:p w14:paraId="4DB030B1" w14:textId="77777777" w:rsidR="008633A4" w:rsidRDefault="00863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759EA" w14:textId="77777777" w:rsidR="00085804" w:rsidRDefault="00085804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5BBB6" w14:textId="77777777" w:rsidR="008633A4" w:rsidRDefault="008633A4">
      <w:r>
        <w:separator/>
      </w:r>
    </w:p>
  </w:footnote>
  <w:footnote w:type="continuationSeparator" w:id="0">
    <w:p w14:paraId="18FFAB26" w14:textId="77777777" w:rsidR="008633A4" w:rsidRDefault="008633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804"/>
    <w:rsid w:val="0000094E"/>
    <w:rsid w:val="000062E3"/>
    <w:rsid w:val="0003347B"/>
    <w:rsid w:val="00035AF0"/>
    <w:rsid w:val="00057BA1"/>
    <w:rsid w:val="00085804"/>
    <w:rsid w:val="000C6B6B"/>
    <w:rsid w:val="000D170F"/>
    <w:rsid w:val="00123AC4"/>
    <w:rsid w:val="00184A38"/>
    <w:rsid w:val="001A0284"/>
    <w:rsid w:val="001B6476"/>
    <w:rsid w:val="001C6E66"/>
    <w:rsid w:val="001D7174"/>
    <w:rsid w:val="002A7749"/>
    <w:rsid w:val="002B133F"/>
    <w:rsid w:val="002F0847"/>
    <w:rsid w:val="002F68B1"/>
    <w:rsid w:val="00311E54"/>
    <w:rsid w:val="00315E90"/>
    <w:rsid w:val="00330E5C"/>
    <w:rsid w:val="00331157"/>
    <w:rsid w:val="0034185E"/>
    <w:rsid w:val="00384316"/>
    <w:rsid w:val="003A3B2F"/>
    <w:rsid w:val="003E0CFF"/>
    <w:rsid w:val="004050C6"/>
    <w:rsid w:val="0043051E"/>
    <w:rsid w:val="004401C7"/>
    <w:rsid w:val="00450BDD"/>
    <w:rsid w:val="00476C18"/>
    <w:rsid w:val="004A29F1"/>
    <w:rsid w:val="004E1F20"/>
    <w:rsid w:val="004E3258"/>
    <w:rsid w:val="004F0AE3"/>
    <w:rsid w:val="00546D88"/>
    <w:rsid w:val="005649A6"/>
    <w:rsid w:val="00590725"/>
    <w:rsid w:val="006125FB"/>
    <w:rsid w:val="0063572F"/>
    <w:rsid w:val="00666438"/>
    <w:rsid w:val="00680A8F"/>
    <w:rsid w:val="006B157B"/>
    <w:rsid w:val="006C769C"/>
    <w:rsid w:val="007161DD"/>
    <w:rsid w:val="00732D95"/>
    <w:rsid w:val="00741CA1"/>
    <w:rsid w:val="00755F77"/>
    <w:rsid w:val="00777550"/>
    <w:rsid w:val="00787C07"/>
    <w:rsid w:val="007F5F29"/>
    <w:rsid w:val="008054EE"/>
    <w:rsid w:val="008074C5"/>
    <w:rsid w:val="00811BB8"/>
    <w:rsid w:val="00833E8A"/>
    <w:rsid w:val="008633A4"/>
    <w:rsid w:val="008B1360"/>
    <w:rsid w:val="008F74F5"/>
    <w:rsid w:val="00936365"/>
    <w:rsid w:val="00954660"/>
    <w:rsid w:val="0098153A"/>
    <w:rsid w:val="0098294B"/>
    <w:rsid w:val="009E14C9"/>
    <w:rsid w:val="00A25C86"/>
    <w:rsid w:val="00A43924"/>
    <w:rsid w:val="00A8194A"/>
    <w:rsid w:val="00AB0B83"/>
    <w:rsid w:val="00AE793D"/>
    <w:rsid w:val="00AF32C8"/>
    <w:rsid w:val="00B07039"/>
    <w:rsid w:val="00B230BD"/>
    <w:rsid w:val="00B32229"/>
    <w:rsid w:val="00B34A03"/>
    <w:rsid w:val="00B80E84"/>
    <w:rsid w:val="00B9042D"/>
    <w:rsid w:val="00B933E9"/>
    <w:rsid w:val="00BA72CA"/>
    <w:rsid w:val="00BB3A98"/>
    <w:rsid w:val="00BF7E09"/>
    <w:rsid w:val="00C028A7"/>
    <w:rsid w:val="00C47E19"/>
    <w:rsid w:val="00CA3232"/>
    <w:rsid w:val="00CC16F2"/>
    <w:rsid w:val="00CE7583"/>
    <w:rsid w:val="00D04215"/>
    <w:rsid w:val="00D1295F"/>
    <w:rsid w:val="00D274BC"/>
    <w:rsid w:val="00D5676F"/>
    <w:rsid w:val="00D92FAC"/>
    <w:rsid w:val="00DE28A9"/>
    <w:rsid w:val="00DE4F4E"/>
    <w:rsid w:val="00E11A86"/>
    <w:rsid w:val="00E8448B"/>
    <w:rsid w:val="00E86B49"/>
    <w:rsid w:val="00E95676"/>
    <w:rsid w:val="00EB06F0"/>
    <w:rsid w:val="00EC2D35"/>
    <w:rsid w:val="00F57BB6"/>
    <w:rsid w:val="00F70BE8"/>
    <w:rsid w:val="00F90ACB"/>
    <w:rsid w:val="00F92C3D"/>
    <w:rsid w:val="00FE13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54E1E0"/>
  <w15:docId w15:val="{3B4BBE08-E714-49FA-A51F-6AAE01AC6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8294B"/>
    <w:pPr>
      <w:jc w:val="both"/>
    </w:pPr>
    <w:rPr>
      <w:sz w:val="22"/>
      <w:szCs w:val="24"/>
    </w:rPr>
  </w:style>
  <w:style w:type="paragraph" w:styleId="Nagwek1">
    <w:name w:val="heading 1"/>
    <w:basedOn w:val="Normalny"/>
    <w:next w:val="Normalny"/>
    <w:link w:val="Nagwek1Znak"/>
    <w:qFormat/>
    <w:rsid w:val="002F68B1"/>
    <w:pPr>
      <w:keepNext/>
      <w:widowControl w:val="0"/>
      <w:suppressAutoHyphens/>
      <w:autoSpaceDE w:val="0"/>
      <w:jc w:val="right"/>
      <w:outlineLvl w:val="0"/>
    </w:pPr>
    <w:rPr>
      <w:b/>
      <w:bCs/>
      <w:sz w:val="28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rsid w:val="00805BCE"/>
    <w:rPr>
      <w:vertAlign w:val="superscript"/>
    </w:rPr>
  </w:style>
  <w:style w:type="paragraph" w:styleId="Tekstprzypisudolnego">
    <w:name w:val="footnote text"/>
    <w:basedOn w:val="Normalny"/>
    <w:rsid w:val="00805BCE"/>
    <w:rPr>
      <w:sz w:val="20"/>
      <w:szCs w:val="20"/>
    </w:rPr>
  </w:style>
  <w:style w:type="paragraph" w:styleId="Nagwek">
    <w:name w:val="header"/>
    <w:basedOn w:val="Normalny"/>
    <w:link w:val="NagwekZnak"/>
    <w:rsid w:val="00D1295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1295F"/>
    <w:rPr>
      <w:sz w:val="22"/>
      <w:szCs w:val="24"/>
    </w:rPr>
  </w:style>
  <w:style w:type="paragraph" w:styleId="Stopka">
    <w:name w:val="footer"/>
    <w:basedOn w:val="Normalny"/>
    <w:link w:val="StopkaZnak"/>
    <w:rsid w:val="00D1295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1295F"/>
    <w:rPr>
      <w:sz w:val="22"/>
      <w:szCs w:val="24"/>
    </w:rPr>
  </w:style>
  <w:style w:type="character" w:customStyle="1" w:styleId="Nagwek1Znak">
    <w:name w:val="Nagłówek 1 Znak"/>
    <w:basedOn w:val="Domylnaczcionkaakapitu"/>
    <w:link w:val="Nagwek1"/>
    <w:rsid w:val="002F68B1"/>
    <w:rPr>
      <w:b/>
      <w:bCs/>
      <w:sz w:val="28"/>
      <w:lang w:eastAsia="ar-SA"/>
    </w:rPr>
  </w:style>
  <w:style w:type="paragraph" w:styleId="Tekstdymka">
    <w:name w:val="Balloon Text"/>
    <w:basedOn w:val="Normalny"/>
    <w:link w:val="TekstdymkaZnak"/>
    <w:rsid w:val="00B0703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070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6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87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36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8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8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81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63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A15FED-60DE-483D-9E90-104559F75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817</Words>
  <Characters>4907</Characters>
  <Application>Microsoft Office Word</Application>
  <DocSecurity>0</DocSecurity>
  <Lines>40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</vt:lpstr>
      <vt:lpstr/>
    </vt:vector>
  </TitlesOfParts>
  <Company>Starosta Włocławski</Company>
  <LinksUpToDate>false</LinksUpToDate>
  <CharactersWithSpaces>5713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</dc:title>
  <dc:subject>w sprawie przeprowadzenia inwentaryzacji w Starostwie Powiatowym we Włocławku 
i powołaniu komisji inwentaryzacyjnej.</dc:subject>
  <dc:creator>Skarbnik</dc:creator>
  <cp:lastModifiedBy>Fabiszewska</cp:lastModifiedBy>
  <cp:revision>2</cp:revision>
  <cp:lastPrinted>2021-11-30T14:20:00Z</cp:lastPrinted>
  <dcterms:created xsi:type="dcterms:W3CDTF">2021-12-01T09:55:00Z</dcterms:created>
  <dcterms:modified xsi:type="dcterms:W3CDTF">2021-12-01T09:55:00Z</dcterms:modified>
  <cp:category>Akt prawny</cp:category>
</cp:coreProperties>
</file>