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CA" w:rsidRDefault="00D96DCA">
      <w:pPr>
        <w:pStyle w:val="Standard"/>
        <w:rPr>
          <w:b/>
          <w:sz w:val="24"/>
          <w:szCs w:val="28"/>
        </w:rPr>
      </w:pPr>
    </w:p>
    <w:p w:rsidR="00D96DCA" w:rsidRDefault="001121A6">
      <w:pPr>
        <w:pStyle w:val="Standard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SPECYFIKACJA TECHNICZNA</w:t>
      </w:r>
    </w:p>
    <w:p w:rsidR="00D96DCA" w:rsidRDefault="00D96DCA">
      <w:pPr>
        <w:pStyle w:val="Standard"/>
        <w:jc w:val="center"/>
        <w:rPr>
          <w:b/>
          <w:sz w:val="24"/>
          <w:szCs w:val="28"/>
        </w:rPr>
      </w:pPr>
    </w:p>
    <w:p w:rsidR="00D96DCA" w:rsidRDefault="00D96DCA">
      <w:pPr>
        <w:pStyle w:val="Standard"/>
        <w:rPr>
          <w:sz w:val="32"/>
          <w:szCs w:val="32"/>
        </w:rPr>
      </w:pPr>
    </w:p>
    <w:p w:rsidR="00D96DCA" w:rsidRDefault="001121A6">
      <w:pPr>
        <w:pStyle w:val="Standard"/>
        <w:tabs>
          <w:tab w:val="left" w:pos="851"/>
        </w:tabs>
        <w:rPr>
          <w:b/>
          <w:sz w:val="24"/>
        </w:rPr>
      </w:pPr>
      <w:r>
        <w:rPr>
          <w:b/>
          <w:sz w:val="24"/>
        </w:rPr>
        <w:t>I.     Przedmiot zamówienia:</w:t>
      </w:r>
    </w:p>
    <w:p w:rsidR="00D96DCA" w:rsidRDefault="00D96DCA">
      <w:pPr>
        <w:pStyle w:val="Standard"/>
        <w:rPr>
          <w:b/>
          <w:sz w:val="24"/>
          <w:u w:val="single"/>
        </w:rPr>
      </w:pPr>
    </w:p>
    <w:p w:rsidR="00D96DCA" w:rsidRDefault="001121A6">
      <w:pPr>
        <w:pStyle w:val="Textbody"/>
        <w:numPr>
          <w:ilvl w:val="0"/>
          <w:numId w:val="22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rPr>
          <w:b/>
        </w:rPr>
        <w:t>Nazwa nadana zamówieniu przez Zamawiającego</w:t>
      </w:r>
      <w:r>
        <w:t>:</w:t>
      </w: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426"/>
        <w:jc w:val="both"/>
      </w:pPr>
      <w:r>
        <w:rPr>
          <w:b/>
        </w:rPr>
        <w:t>„Zakup samochodu 9 – osobowego (8+1), dostosowanego do przewozu osób niepełnosprawnych, w tym na wózku inwalidzkim na potrzeby Zespołu Szkół Nr 5 im. ks. Jana Twardowskiego w Rypinie</w:t>
      </w:r>
    </w:p>
    <w:p w:rsidR="00D96DCA" w:rsidRDefault="00D96DCA">
      <w:pPr>
        <w:pStyle w:val="Standard"/>
        <w:widowControl w:val="0"/>
        <w:ind w:left="426" w:right="120"/>
        <w:jc w:val="both"/>
        <w:rPr>
          <w:b/>
          <w:sz w:val="24"/>
          <w:szCs w:val="24"/>
        </w:rPr>
      </w:pPr>
    </w:p>
    <w:p w:rsidR="00D96DCA" w:rsidRDefault="001121A6">
      <w:pPr>
        <w:pStyle w:val="Standard"/>
        <w:widowControl w:val="0"/>
        <w:ind w:left="426" w:right="120"/>
        <w:jc w:val="both"/>
        <w:rPr>
          <w:sz w:val="24"/>
        </w:rPr>
      </w:pPr>
      <w:r>
        <w:rPr>
          <w:sz w:val="24"/>
        </w:rPr>
        <w:t xml:space="preserve">Wspólny Słownik Zamówień: CPV 34 11 </w:t>
      </w:r>
      <w:r w:rsidR="00653E92">
        <w:rPr>
          <w:sz w:val="24"/>
        </w:rPr>
        <w:t>40 00-9</w:t>
      </w:r>
      <w:r>
        <w:rPr>
          <w:sz w:val="24"/>
        </w:rPr>
        <w:t xml:space="preserve"> </w:t>
      </w:r>
      <w:r w:rsidR="00653E92">
        <w:rPr>
          <w:sz w:val="24"/>
        </w:rPr>
        <w:t xml:space="preserve"> pojazdy specjalne</w:t>
      </w:r>
    </w:p>
    <w:p w:rsidR="00D96DCA" w:rsidRDefault="00D96DCA">
      <w:pPr>
        <w:pStyle w:val="Standard"/>
        <w:widowControl w:val="0"/>
        <w:ind w:left="426" w:right="120"/>
        <w:jc w:val="both"/>
        <w:rPr>
          <w:sz w:val="24"/>
          <w:szCs w:val="24"/>
        </w:rPr>
      </w:pP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1131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  <w:r>
        <w:t xml:space="preserve">Przedmiot zamówienia </w:t>
      </w:r>
      <w:r>
        <w:rPr>
          <w:szCs w:val="24"/>
        </w:rPr>
        <w:t>dofinansowany jest ze środków Państwowego Funduszu Rehabilitacji Osób Niepełnosprawnych.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1277"/>
          <w:tab w:val="left" w:pos="6603"/>
          <w:tab w:val="left" w:pos="7939"/>
          <w:tab w:val="left" w:pos="9307"/>
        </w:tabs>
        <w:spacing w:line="240" w:lineRule="auto"/>
        <w:ind w:left="851"/>
        <w:jc w:val="both"/>
      </w:pPr>
    </w:p>
    <w:p w:rsidR="00D96DCA" w:rsidRDefault="001121A6">
      <w:pPr>
        <w:pStyle w:val="Standard"/>
        <w:numPr>
          <w:ilvl w:val="0"/>
          <w:numId w:val="12"/>
        </w:numPr>
        <w:tabs>
          <w:tab w:val="left" w:pos="852"/>
        </w:tabs>
        <w:ind w:left="426" w:hanging="426"/>
        <w:jc w:val="both"/>
      </w:pPr>
      <w:r>
        <w:rPr>
          <w:b/>
          <w:sz w:val="24"/>
        </w:rPr>
        <w:t>Wymagania dotyczące parametrów technicznych oraz wyposażenia samochodu</w:t>
      </w:r>
      <w:r>
        <w:rPr>
          <w:sz w:val="24"/>
        </w:rPr>
        <w:t>: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</w:p>
    <w:p w:rsidR="00D96DCA" w:rsidRDefault="001121A6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  <w:tab w:val="left" w:pos="6178"/>
          <w:tab w:val="left" w:pos="7514"/>
          <w:tab w:val="left" w:pos="8882"/>
        </w:tabs>
        <w:spacing w:line="240" w:lineRule="auto"/>
        <w:ind w:left="426"/>
        <w:jc w:val="both"/>
      </w:pPr>
      <w:r>
        <w:t>Przedmiotem zamówienia jest dostawa jednego fabrycznie nowego samochodu osobowego przystosowanego do przewozu osób na wózkach inwalidzkich, spełniającego niżej wymienione, minimalne wymagania, tj.:</w:t>
      </w:r>
    </w:p>
    <w:p w:rsidR="00D96DCA" w:rsidRDefault="00D96DCA">
      <w:pPr>
        <w:pStyle w:val="Akapitzlist"/>
        <w:spacing w:line="264" w:lineRule="auto"/>
        <w:ind w:left="0"/>
        <w:jc w:val="both"/>
      </w:pPr>
    </w:p>
    <w:p w:rsidR="00D96DCA" w:rsidRDefault="001121A6">
      <w:pPr>
        <w:pStyle w:val="Akapitzlist"/>
        <w:numPr>
          <w:ilvl w:val="0"/>
          <w:numId w:val="23"/>
        </w:numPr>
        <w:spacing w:line="264" w:lineRule="auto"/>
        <w:jc w:val="both"/>
      </w:pPr>
      <w:r>
        <w:t>Fabrycznie nowego, wyprodukowanego nie wcześniej niż w 201</w:t>
      </w:r>
      <w:r w:rsidR="00653E92">
        <w:t>8</w:t>
      </w:r>
      <w:r>
        <w:t>r. samochodu osobowego – przystosowanego do przewozu 8 osób niepełnosprawnych + 1 kierowca, samochód przystosowany do przewozu osób niepełnosprawnych na jednym wózku z dostawą do siedziby zamawiającego.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Samochód należy wyposażyć w przenośne, aluminiowe najazdy z bieżnią antypoślizgową, służące do wjazdu wózków inwalidzkich, o długości nie krótszej niż 2 000 mm.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Pojazd musi posiadać świadectwo homologacji jako samochód osobowy przeznaczony do przewozu osób niepełnosprawnych oraz osób niepełnosprawnych na wózkach inwalidzkich (świadectwa należy dostarczyć wraz z samochodem), wydane przez ustawowo uprawniony organ oraz musi spełniać warunki zawarte w Rozporządzeniu Ministra Infrastruktury z dnia 31.12.2002 roku w sprawie warunków technicznych pojazdów oraz zakresu ich niezbędnego wyposażenia (Dz.U z 2015 poz. 305 z późn. zm.) jak również warunki przewidziane w przepisach prawa Wspólnotowego Unii Europejskiej dla samochodów osobowych.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jc w:val="both"/>
      </w:pPr>
      <w:r>
        <w:t>Dostarczony samochód winien posiadać komplet dokumentów do zarejestrowania zgodnie z przepisami obowiązującymi na terenie Polski, na zasadach dopuszczenia do ruchu (faktura sprzedaży, karta pojazdu, przegląd – badanie techniczne oraz badanie stacji diagnostycznej potwierdzające, że po adaptacji samochód przystosowany jest do przewozu osób niepełnosprawnych) zgodnie z wymogami przepisów ustawy prawo ruchu drogowym. Ponadto wykonawca zobowiązany jest do przedstawienia homologacji cząstkowych na wykonane prace oraz aktualny certyfikat systemu ISO obejmujący zakres zabudowy i modyfikacji pojazdu na zastosowane podzespoły/elementy dla osób niepełnosprawnych. Wykonawca w dniu odbioru przedstawi odpowiednie certyfikaty.</w:t>
      </w:r>
    </w:p>
    <w:p w:rsidR="00D96DCA" w:rsidRDefault="001121A6">
      <w:pPr>
        <w:pStyle w:val="Akapitzlist"/>
        <w:numPr>
          <w:ilvl w:val="0"/>
          <w:numId w:val="5"/>
        </w:numPr>
        <w:spacing w:line="264" w:lineRule="auto"/>
        <w:rPr>
          <w:b/>
        </w:rPr>
      </w:pPr>
      <w:r>
        <w:rPr>
          <w:b/>
        </w:rPr>
        <w:t>Charakterystyka techniczna</w:t>
      </w:r>
    </w:p>
    <w:p w:rsidR="00D96DCA" w:rsidRDefault="001121A6">
      <w:pPr>
        <w:pStyle w:val="Akapitzlist"/>
        <w:spacing w:line="264" w:lineRule="auto"/>
        <w:ind w:left="360"/>
      </w:pPr>
      <w:r>
        <w:t>Zakupiony samochód powinien być aktualnie wytworzony przez producenta, którego co najmniej jedna stacja obsługi znajdują się w odległości nie większej niż 1</w:t>
      </w:r>
      <w:r w:rsidR="007F61E1">
        <w:t>5</w:t>
      </w:r>
      <w:r>
        <w:t xml:space="preserve">0 km od miejscowości </w:t>
      </w:r>
      <w:r w:rsidR="007F61E1">
        <w:t>Rypin</w:t>
      </w:r>
    </w:p>
    <w:p w:rsidR="00D96DCA" w:rsidRDefault="00D96DCA">
      <w:pPr>
        <w:pStyle w:val="Akapitzlist"/>
        <w:spacing w:line="264" w:lineRule="auto"/>
        <w:ind w:left="1800"/>
        <w:jc w:val="both"/>
      </w:pPr>
    </w:p>
    <w:p w:rsidR="00D96DCA" w:rsidRDefault="00D96DCA">
      <w:pPr>
        <w:pStyle w:val="Akapitzlist"/>
        <w:spacing w:line="264" w:lineRule="auto"/>
        <w:ind w:left="1800"/>
        <w:jc w:val="both"/>
      </w:pPr>
    </w:p>
    <w:p w:rsidR="00D96DCA" w:rsidRDefault="001121A6">
      <w:pPr>
        <w:pStyle w:val="Akapitzlist"/>
        <w:numPr>
          <w:ilvl w:val="0"/>
          <w:numId w:val="24"/>
        </w:numPr>
        <w:spacing w:line="264" w:lineRule="auto"/>
        <w:jc w:val="both"/>
        <w:rPr>
          <w:b/>
          <w:i/>
        </w:rPr>
      </w:pPr>
      <w:r>
        <w:rPr>
          <w:b/>
          <w:i/>
        </w:rPr>
        <w:lastRenderedPageBreak/>
        <w:t>Silnik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silnik wysokoprężny z zapłonem samoczynnym, diesel z turbodoładowaniem, chłodzony cieczą o mocy nie mniejszej niż 100 KM i pojemności nie mniejszej niż 1590 cm</w:t>
      </w:r>
      <w:r>
        <w:rPr>
          <w:vertAlign w:val="superscript"/>
        </w:rPr>
        <w:t>3</w:t>
      </w:r>
      <w:r>
        <w:t xml:space="preserve"> i nie większej niż 2 600 cm</w:t>
      </w:r>
      <w:r>
        <w:rPr>
          <w:vertAlign w:val="superscript"/>
        </w:rPr>
        <w:t>3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silnik musi spełniać normę emisji spalin EURO 6.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Układ napędowy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Skrzynia biegów manualna co najmniej 5-cio biegowa + bieg wsteczny, układ kierownicy ze wspomaganiem i możliwością regulacji kolumny kierowniczej, napęd na przednie koła.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 xml:space="preserve">  Nadwozie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- 9-cio miejscowe, fotel kierowcy z regulacją wysokości, dwa rzędy foteli trzyosobowych z możliwością szybkiego demontażu, szyny podłogowe do mocowania wózka inwalidzkiego z kompletami pasów do mocowania wózka inwalidzkiego do szyn,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 - podsufitka dachu na całej długości kabiny,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 - uchwyty wejściowe na słupku przy drzwiach  przesuwnych,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nadwozie przeszklone, wszystkie szyby termoizolacyjne, drzwi boczne przesuwane z prawej strony, drzwi tylne dwuskrzydłowe symetryczne z wycieraczką,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kolor nadwozia do uzgodnienia z zamawiającym bez dopłaty,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podłoga łatwo zmywalna, antypoślizgowa na całej długości pojazdu,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podsufitka tapicerowana, ściany boczne tapicerowane dookoła okien,</w:t>
      </w:r>
    </w:p>
    <w:p w:rsidR="00653E92" w:rsidRDefault="00653E92">
      <w:pPr>
        <w:pStyle w:val="Akapitzlist"/>
        <w:spacing w:line="264" w:lineRule="auto"/>
        <w:ind w:left="360"/>
        <w:jc w:val="both"/>
      </w:pPr>
      <w:r>
        <w:t>- tylne drzwi dwuskrzydłowe przeszklone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Oznakowanie pojazdu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Oznakowanie pojazdu zgodne z przepisami dotyczącymi przewozu osób niepełnosprawnych.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Wymiary samochodu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- długość pojazdu min. </w:t>
      </w:r>
      <w:r w:rsidR="00FA6F7F">
        <w:t>49</w:t>
      </w:r>
      <w:r>
        <w:t>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rozstaw osi min. 3 </w:t>
      </w:r>
      <w:r w:rsidR="002E52F0">
        <w:t>3</w:t>
      </w:r>
      <w:r>
        <w:t>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szerokość bez lusterek bocznych min. 1 900 mm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wysokość min. 1 9</w:t>
      </w:r>
      <w:r w:rsidR="002E52F0">
        <w:t>2</w:t>
      </w:r>
      <w:r>
        <w:t>0 mm od poziomu ziemi</w:t>
      </w:r>
    </w:p>
    <w:p w:rsidR="00D96DCA" w:rsidRDefault="001121A6">
      <w:pPr>
        <w:pStyle w:val="Akapitzlist"/>
        <w:numPr>
          <w:ilvl w:val="0"/>
          <w:numId w:val="1"/>
        </w:numPr>
        <w:spacing w:line="264" w:lineRule="auto"/>
        <w:jc w:val="both"/>
        <w:rPr>
          <w:b/>
          <w:i/>
        </w:rPr>
      </w:pPr>
      <w:r>
        <w:rPr>
          <w:b/>
          <w:i/>
        </w:rPr>
        <w:t>Bezpieczeństwo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ABS – system zapobiegający blokowaniu kół podczas hamowania,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ASR – system kontroli momentu obrotowego,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ESP – system stabilizacji toru jazdy,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poduszka powietrzna dla kierowcy i pasażera,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centralny zamek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czujnik parkowania w zderzaku tylny,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zapięcia pasów bezpieczeństwa,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niedomkniętych drzwi,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apteczka pierwszej pomocy,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gaśnica,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trójkąt ostrzegawczy,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zabezpieczenie drzwi przesuwnych przed otwarciem od wewnątrz,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alarm antywłamaniowy z własnym zasilaniem,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zestaw narzędzi fabrycznych,</w:t>
      </w:r>
    </w:p>
    <w:p w:rsidR="00D96DCA" w:rsidRDefault="00653E92">
      <w:pPr>
        <w:pStyle w:val="Akapitzlist"/>
        <w:spacing w:line="264" w:lineRule="auto"/>
        <w:ind w:left="360"/>
        <w:jc w:val="both"/>
      </w:pPr>
      <w:r>
        <w:t>- immobiliz</w:t>
      </w:r>
      <w:r w:rsidR="001121A6">
        <w:t>er,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h) Ogumienie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opony letnie bezdętkowe na felgach ze stopów lekkich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opony zimowe bezdętkowe na felgach stalowych</w:t>
      </w:r>
    </w:p>
    <w:p w:rsidR="00D96DCA" w:rsidRDefault="001121A6">
      <w:pPr>
        <w:pStyle w:val="Akapitzlist"/>
        <w:spacing w:line="264" w:lineRule="auto"/>
        <w:ind w:left="360"/>
        <w:jc w:val="both"/>
        <w:rPr>
          <w:b/>
          <w:i/>
        </w:rPr>
      </w:pPr>
      <w:r>
        <w:rPr>
          <w:b/>
          <w:i/>
        </w:rPr>
        <w:t>i)    Komfort i funkcjonalność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Fotel kierowcy z podłokietnikiem, regu</w:t>
      </w:r>
      <w:r w:rsidR="00653E92">
        <w:t>lacja wysokości fotela kierowcy</w:t>
      </w:r>
      <w:r>
        <w:t>, fotele kierowcy i pasażerów tapicerowane, wszystkie fotele z zagłówkami pokryte materiałem koloru ciemnego, klimatyzacja ze sterowaniem w przestrzeni kierowcy i przestrzeni  pasażerskiej, ogrzewanie w części kiero</w:t>
      </w:r>
      <w:r w:rsidR="00653E92">
        <w:t>wcy i przestrzeni pasażerskiej</w:t>
      </w:r>
      <w:r>
        <w:t>,</w:t>
      </w:r>
      <w:r w:rsidR="00653E92">
        <w:t xml:space="preserve"> </w:t>
      </w:r>
      <w:r>
        <w:t>centralny zamek sterowany pilotem, elektrycznie opuszczane szyby przednie, okno przesuwne w przestrzeni pasażerskiej , siedzenie podwójne z prawej strony siedzenia kierowcy, siedzenie dwuosobowe + jednoosobowe odchylane w II rzędzie siedzeń, siedzenia pojedyncze 3 sztuki demontowane w III rzędzie siedzeń ,siedzenie środkowe w III rzędzie demontowane i wymieniane na wózek inwalidzki,</w:t>
      </w:r>
      <w:r w:rsidR="002E52F0">
        <w:t xml:space="preserve"> siedzenia w III rzędzie dzielone 2/1 demontowane podwójne siedzenie </w:t>
      </w:r>
      <w:r w:rsidR="00911B08">
        <w:t xml:space="preserve"> i wymieniane na wózek inwalidzki,</w:t>
      </w:r>
      <w:r>
        <w:t xml:space="preserve"> uchwyty do mocowania ładunku w przestrzeni pasażerskiej, lusterka boczne regulowane elektrycznie podgrzewane , gniazdko elektryczne 12V,  punkty mocowania pod bagażnik </w:t>
      </w:r>
      <w:r w:rsidR="00911B08">
        <w:t xml:space="preserve"> </w:t>
      </w:r>
      <w:r>
        <w:t xml:space="preserve">dachowy, oświetlenie wewnętrzne w części przedniej i przedziale pasażerskim umiejscowienie w podsufitce, radioodtwarzacz </w:t>
      </w:r>
      <w:r w:rsidR="002E52F0">
        <w:t xml:space="preserve"> </w:t>
      </w:r>
      <w:r>
        <w:t>CD lub Mp3</w:t>
      </w:r>
      <w:r w:rsidR="00911B08">
        <w:t xml:space="preserve"> z bluetooth z telefonu</w:t>
      </w:r>
      <w:bookmarkStart w:id="0" w:name="_GoBack"/>
      <w:bookmarkEnd w:id="0"/>
      <w:r>
        <w:t>,  plus cztery głośniki.</w:t>
      </w:r>
    </w:p>
    <w:p w:rsidR="00D96DCA" w:rsidRDefault="001121A6">
      <w:pPr>
        <w:pStyle w:val="Akapitzlist"/>
        <w:spacing w:line="264" w:lineRule="auto"/>
        <w:ind w:left="360"/>
        <w:jc w:val="both"/>
        <w:rPr>
          <w:b/>
          <w:i/>
        </w:rPr>
      </w:pPr>
      <w:r>
        <w:rPr>
          <w:b/>
          <w:i/>
        </w:rPr>
        <w:t>j)    Wyposażenie dodatkowe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trzecie światło hamowania,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regulacja zasięgu reflektorów,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sygnalizator pozostawienia włączonych świateł,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oświetlenie wnętrza w tylnej i przedniej części samochodu,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reflektory halogenowe,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światła do jazdy dziennej włączane automatycznie,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szyby pojazdu izotermiczne,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>- awaryjne zaczepy holownicze z przodu i z tyłu,</w:t>
      </w:r>
    </w:p>
    <w:p w:rsidR="00D96DCA" w:rsidRDefault="001121A6">
      <w:pPr>
        <w:pStyle w:val="Akapitzlist"/>
        <w:spacing w:line="264" w:lineRule="auto"/>
        <w:ind w:left="360"/>
        <w:jc w:val="both"/>
      </w:pPr>
      <w:r>
        <w:t xml:space="preserve">- koło zapasowe pełno wymiarowe z obręczą stalową wraz z koszem    </w:t>
      </w:r>
    </w:p>
    <w:p w:rsidR="00D96DCA" w:rsidRDefault="001121A6">
      <w:pPr>
        <w:pStyle w:val="Akapitzlist"/>
        <w:spacing w:line="264" w:lineRule="auto"/>
        <w:ind w:left="360"/>
        <w:jc w:val="both"/>
        <w:rPr>
          <w:b/>
        </w:rPr>
      </w:pPr>
      <w:r>
        <w:rPr>
          <w:b/>
        </w:rPr>
        <w:t>k)   Opis zabudowy specjalnej:</w:t>
      </w:r>
    </w:p>
    <w:p w:rsidR="00D96DCA" w:rsidRDefault="001121A6">
      <w:pPr>
        <w:pStyle w:val="Akapitzlist"/>
        <w:numPr>
          <w:ilvl w:val="0"/>
          <w:numId w:val="25"/>
        </w:numPr>
        <w:spacing w:line="264" w:lineRule="auto"/>
        <w:jc w:val="both"/>
      </w:pPr>
      <w:r>
        <w:t>uchwyty podłogowe do mocowania wózka inwalidzkiego – 1 szt.,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dodatkowe kierunkowskazy w tylnych narożnikach dachu pojazdu,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oznakowanie pojazdu z przodu i z tyłu pojazdu symbolem „inwalidzi” zgodnie z przepisami,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komplet pasów ze zwijaczami do mocowania wózka inwalidzkiego do uchwytów podłogowych – 1 szt. z atestem,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pas biodrowy zabezpieczający osobę niepełnosprawną w wózku inwalidzkim – 1 szt.,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najazdy teleskopowe aluminiowe z bieżnią przeciwpoślizgową o długości 2000 mm,</w:t>
      </w:r>
    </w:p>
    <w:p w:rsidR="00D96DCA" w:rsidRDefault="001121A6">
      <w:pPr>
        <w:pStyle w:val="Akapitzlist"/>
        <w:numPr>
          <w:ilvl w:val="0"/>
          <w:numId w:val="10"/>
        </w:numPr>
        <w:spacing w:line="264" w:lineRule="auto"/>
        <w:jc w:val="both"/>
      </w:pPr>
      <w:r>
        <w:t>dodatkowy stopień przy wsiadaniu po prawej</w:t>
      </w:r>
      <w:r w:rsidR="00911B08">
        <w:t xml:space="preserve"> stronie pojazdu – automatyczny lub zamontowany na stałe poniżej poziomu podłogi</w:t>
      </w:r>
    </w:p>
    <w:p w:rsidR="00D96DCA" w:rsidRDefault="00D96DCA">
      <w:pPr>
        <w:pStyle w:val="Standard"/>
      </w:pPr>
    </w:p>
    <w:p w:rsidR="00D96DCA" w:rsidRDefault="00D96DCA">
      <w:pPr>
        <w:pStyle w:val="Standard"/>
        <w:overflowPunct w:val="0"/>
        <w:autoSpaceDE w:val="0"/>
        <w:rPr>
          <w:b/>
          <w:u w:val="single"/>
        </w:rPr>
      </w:pPr>
    </w:p>
    <w:p w:rsidR="00D96DCA" w:rsidRDefault="001121A6">
      <w:pPr>
        <w:pStyle w:val="Textbody"/>
        <w:numPr>
          <w:ilvl w:val="0"/>
          <w:numId w:val="26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-1440"/>
        </w:tabs>
        <w:spacing w:line="240" w:lineRule="auto"/>
        <w:jc w:val="both"/>
        <w:rPr>
          <w:b/>
        </w:rPr>
      </w:pPr>
      <w:r>
        <w:rPr>
          <w:b/>
        </w:rPr>
        <w:t>Terminy i sposób realizacji przedmiotu zamówienia:</w:t>
      </w:r>
    </w:p>
    <w:p w:rsidR="00D96DCA" w:rsidRDefault="00D96DCA">
      <w:pPr>
        <w:pStyle w:val="Standard"/>
        <w:rPr>
          <w:b/>
        </w:rPr>
      </w:pPr>
    </w:p>
    <w:p w:rsidR="00D96DCA" w:rsidRDefault="001121A6">
      <w:pPr>
        <w:pStyle w:val="Textbody"/>
        <w:numPr>
          <w:ilvl w:val="0"/>
          <w:numId w:val="27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t xml:space="preserve">Przedmiot zamówienia należy zrealizować w terminie </w:t>
      </w:r>
      <w:r w:rsidR="00653E92">
        <w:t>30 dni od dnia podpisania umowy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t>Miejscem dostawy przedmiotu zamówienia jest siedziba Zamawiającego, wszelkie koszty związane z dostawą samochodów ponosi Wykonawca.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</w:pPr>
      <w:r>
        <w:rPr>
          <w:color w:val="000000"/>
        </w:rPr>
        <w:t xml:space="preserve">Wykonawca zobowiązany będzie </w:t>
      </w:r>
      <w:r>
        <w:t>uzgodnić z Zamawiającym termin dostawy samochodów,    z co najmniej 3-dniowym wyprzedzeniem.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>W dniu dostawy samochodów, Wykonawca zobowiązany będzie przedłożyć Zamawiającemu w szczególności:</w:t>
      </w:r>
    </w:p>
    <w:p w:rsidR="00D96DCA" w:rsidRDefault="001121A6">
      <w:pPr>
        <w:pStyle w:val="Textbody"/>
        <w:numPr>
          <w:ilvl w:val="0"/>
          <w:numId w:val="28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Wyciąg ze świadectwa homologacji pojazdu;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Książkę gwarancyjną;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Książkę przeglądów serwisowych;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Dokumentację techniczną z instrukcją obsługi w języku polskim;</w:t>
      </w:r>
    </w:p>
    <w:p w:rsidR="00D96DCA" w:rsidRDefault="001121A6">
      <w:pPr>
        <w:pStyle w:val="Textbody"/>
        <w:numPr>
          <w:ilvl w:val="0"/>
          <w:numId w:val="17"/>
        </w:numPr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  Komplet dokumentów niezbędnych do zarejestrowania pojazdu uwzględniając zabudowę specjalistyczną do przewozu osób niepełnosprawnych;</w:t>
      </w:r>
    </w:p>
    <w:p w:rsidR="00D96DCA" w:rsidRDefault="001121A6">
      <w:pPr>
        <w:pStyle w:val="Textbody"/>
        <w:numPr>
          <w:ilvl w:val="0"/>
          <w:numId w:val="9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852"/>
        </w:tabs>
        <w:spacing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Wykonanie przedmiotu umowy zostanie potwierdzone protokołem odbioru podpisanym przez przedstawicieli każdej ze Stron umowy.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ind w:left="360"/>
        <w:jc w:val="both"/>
        <w:rPr>
          <w:color w:val="000000"/>
        </w:rPr>
      </w:pPr>
    </w:p>
    <w:p w:rsidR="00D96DCA" w:rsidRDefault="001121A6">
      <w:pPr>
        <w:pStyle w:val="Textbody"/>
        <w:numPr>
          <w:ilvl w:val="0"/>
          <w:numId w:val="21"/>
        </w:numPr>
        <w:tabs>
          <w:tab w:val="clear" w:pos="24"/>
          <w:tab w:val="clear" w:pos="705"/>
          <w:tab w:val="clear" w:pos="5752"/>
          <w:tab w:val="clear" w:pos="7088"/>
          <w:tab w:val="clear" w:pos="8456"/>
          <w:tab w:val="left" w:pos="-1440"/>
        </w:tabs>
        <w:spacing w:line="240" w:lineRule="auto"/>
        <w:jc w:val="both"/>
        <w:rPr>
          <w:b/>
        </w:rPr>
      </w:pPr>
      <w:r>
        <w:rPr>
          <w:b/>
        </w:rPr>
        <w:t>Warunki gwarancji i rękojmi:</w:t>
      </w:r>
    </w:p>
    <w:p w:rsidR="00D96DCA" w:rsidRDefault="00D96DCA">
      <w:pPr>
        <w:pStyle w:val="Standard"/>
        <w:tabs>
          <w:tab w:val="left" w:pos="425"/>
        </w:tabs>
        <w:spacing w:line="240" w:lineRule="atLeast"/>
        <w:jc w:val="center"/>
        <w:rPr>
          <w:b/>
          <w:sz w:val="24"/>
        </w:rPr>
      </w:pPr>
    </w:p>
    <w:p w:rsidR="00D96DCA" w:rsidRDefault="001121A6">
      <w:pPr>
        <w:pStyle w:val="Akapitzlist"/>
        <w:numPr>
          <w:ilvl w:val="0"/>
          <w:numId w:val="29"/>
        </w:numPr>
        <w:spacing w:line="264" w:lineRule="auto"/>
        <w:jc w:val="both"/>
      </w:pPr>
      <w:r>
        <w:t>Na zakupiony samochód zamawiający wymaga udzielenia następujących gwarancji:</w:t>
      </w:r>
    </w:p>
    <w:p w:rsidR="00D96DCA" w:rsidRDefault="001121A6">
      <w:pPr>
        <w:pStyle w:val="Akapitzlist"/>
        <w:numPr>
          <w:ilvl w:val="0"/>
          <w:numId w:val="30"/>
        </w:numPr>
        <w:spacing w:line="264" w:lineRule="auto"/>
        <w:jc w:val="both"/>
      </w:pPr>
      <w:r>
        <w:rPr>
          <w:b/>
        </w:rPr>
        <w:t xml:space="preserve">minimum 24 miesiące gwarancji mechanicznej </w:t>
      </w:r>
      <w:r>
        <w:t>na silnik, wszystkie zespoły i podzespoły elektryczne, mechaniczne – bez limitu kilometrów licząc od dnia dostawy</w:t>
      </w:r>
    </w:p>
    <w:p w:rsidR="00D96DCA" w:rsidRDefault="001121A6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minimum 8 lat na perforację nadwozia</w:t>
      </w:r>
      <w:r>
        <w:t xml:space="preserve"> - bez limitu kilometrów licząc od dnia dostawy.</w:t>
      </w:r>
    </w:p>
    <w:p w:rsidR="00D96DCA" w:rsidRDefault="001121A6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minimum 36 miesięcy na powłokę lakierniczą</w:t>
      </w:r>
      <w:r>
        <w:t xml:space="preserve"> - bez limitu kilometrów licząc od dnia dostawy.   </w:t>
      </w:r>
    </w:p>
    <w:p w:rsidR="00653E92" w:rsidRDefault="00653E92">
      <w:pPr>
        <w:pStyle w:val="Akapitzlist"/>
        <w:numPr>
          <w:ilvl w:val="0"/>
          <w:numId w:val="19"/>
        </w:numPr>
        <w:spacing w:line="264" w:lineRule="auto"/>
        <w:jc w:val="both"/>
      </w:pPr>
      <w:r>
        <w:rPr>
          <w:b/>
        </w:rPr>
        <w:t>Pakiet ubezpieczenia AC, OC, NW na minimum 1 rok licząc od dnia dostawy zamówienia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Wykonawca w ramach udzielonej gwarancji, w przypadku wystąpienia wad i usterek zobowiązany będzie niezwłocznie przystąpić do ich usunięcia, nie później niż w terminie         5 dni od dnia przyjęcia zgłoszenia w stacj</w:t>
      </w:r>
      <w:r w:rsidR="00653E92">
        <w:t>i</w:t>
      </w:r>
      <w:r>
        <w:t xml:space="preserve"> serwisow</w:t>
      </w:r>
      <w:r w:rsidR="00653E92">
        <w:t>ej</w:t>
      </w:r>
      <w:r>
        <w:t xml:space="preserve"> oddalon</w:t>
      </w:r>
      <w:r w:rsidR="00653E92">
        <w:t xml:space="preserve">ej </w:t>
      </w:r>
      <w:r>
        <w:t>od siedziby zamawiającego w granicach 1</w:t>
      </w:r>
      <w:r w:rsidR="00653E92">
        <w:t>5</w:t>
      </w:r>
      <w:r>
        <w:t xml:space="preserve">0 km, a określonej w wykazie stacji serwisowych - </w:t>
      </w:r>
      <w:r>
        <w:rPr>
          <w:b/>
        </w:rPr>
        <w:t xml:space="preserve">Załączniku nr </w:t>
      </w:r>
      <w:r w:rsidR="00653E92">
        <w:rPr>
          <w:b/>
        </w:rPr>
        <w:t>6</w:t>
      </w:r>
      <w:r>
        <w:t xml:space="preserve"> do SIWZ. Zamawiający w porozumieniu z Wykonawcą wyznaczy technicznie uzasadniony termin usunięcia wad i usterek od dnia przyjęcia zgłoszenia.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Wszelkie koszty związane z usuwaniem wad i usterek w okresie gwarancji ponosi Wykonawca.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Na czas naprawy gwarancyjnej samochodu w okresie gwarancyjnym, na życzenie Zamawiającego, Wykonawca zobowiązany będzie do dostarczenia pojazdu zastępczego. W odniesieniu do auta zastępczego, Zamawiający wymaga jedynie, aby był to bus 9-cio miejscowy, bez konieczności wyposażenia go we wszystkie elementy wymienione w specyfikacji technicznej. Zamawiający ma prawo zwrócić się do Wykonawcy o oddanie do dyspozycji samochodu zastępczego, w przypadku napraw przekraczających 14 dni, liczonych od momentu zgłoszenia naprawy przez Zamawiającego.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Zamawiający zobowiązuje się do użytkowania samochodu oraz stosowania materiałów eksploatacyjnych zgodnie z zaleceniami producenta samochodu.</w:t>
      </w:r>
    </w:p>
    <w:p w:rsidR="00D96DCA" w:rsidRDefault="001121A6">
      <w:pPr>
        <w:pStyle w:val="Akapitzlist"/>
        <w:numPr>
          <w:ilvl w:val="0"/>
          <w:numId w:val="20"/>
        </w:numPr>
        <w:spacing w:line="264" w:lineRule="auto"/>
        <w:jc w:val="both"/>
      </w:pPr>
      <w:r>
        <w:t>Zamawiaj</w:t>
      </w:r>
      <w:r>
        <w:rPr>
          <w:rFonts w:eastAsia="TimesNewRoman, 'MS Mincho'"/>
        </w:rPr>
        <w:t>ą</w:t>
      </w:r>
      <w:r>
        <w:t>cy może dochodzi</w:t>
      </w:r>
      <w:r>
        <w:rPr>
          <w:rFonts w:eastAsia="TimesNewRoman, 'MS Mincho'"/>
        </w:rPr>
        <w:t xml:space="preserve">ć </w:t>
      </w:r>
      <w:r>
        <w:t>roszcze</w:t>
      </w:r>
      <w:r>
        <w:rPr>
          <w:rFonts w:eastAsia="TimesNewRoman, 'MS Mincho'"/>
        </w:rPr>
        <w:t xml:space="preserve">ń </w:t>
      </w:r>
      <w:r>
        <w:t>z tytułu r</w:t>
      </w:r>
      <w:r>
        <w:rPr>
          <w:rFonts w:eastAsia="TimesNewRoman, 'MS Mincho'"/>
        </w:rPr>
        <w:t>ę</w:t>
      </w:r>
      <w:r>
        <w:t>kojmi za wady, niezależnie od uprawnień wynikających z gwarancji jakości.</w:t>
      </w: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  <w:jc w:val="both"/>
      </w:pPr>
    </w:p>
    <w:p w:rsidR="00D96DCA" w:rsidRDefault="00D96DCA">
      <w:pPr>
        <w:pStyle w:val="Textbody"/>
        <w:tabs>
          <w:tab w:val="clear" w:pos="24"/>
          <w:tab w:val="clear" w:pos="705"/>
          <w:tab w:val="clear" w:pos="5752"/>
          <w:tab w:val="clear" w:pos="7088"/>
          <w:tab w:val="clear" w:pos="8456"/>
        </w:tabs>
        <w:spacing w:line="240" w:lineRule="auto"/>
      </w:pPr>
    </w:p>
    <w:p w:rsidR="00D96DCA" w:rsidRDefault="00D96DCA">
      <w:pPr>
        <w:pStyle w:val="Standard"/>
        <w:widowControl w:val="0"/>
        <w:tabs>
          <w:tab w:val="left" w:pos="426"/>
        </w:tabs>
        <w:ind w:right="33"/>
        <w:jc w:val="both"/>
        <w:rPr>
          <w:sz w:val="24"/>
          <w:szCs w:val="24"/>
        </w:rPr>
      </w:pPr>
    </w:p>
    <w:sectPr w:rsidR="00D96DCA">
      <w:headerReference w:type="default" r:id="rId9"/>
      <w:footerReference w:type="default" r:id="rId10"/>
      <w:pgSz w:w="11850" w:h="16783"/>
      <w:pgMar w:top="675" w:right="1417" w:bottom="851" w:left="1417" w:header="426" w:footer="5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42" w:rsidRDefault="00DE1E42">
      <w:pPr>
        <w:rPr>
          <w:rFonts w:hint="eastAsia"/>
        </w:rPr>
      </w:pPr>
      <w:r>
        <w:separator/>
      </w:r>
    </w:p>
  </w:endnote>
  <w:endnote w:type="continuationSeparator" w:id="0">
    <w:p w:rsidR="00DE1E42" w:rsidRDefault="00DE1E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MS Mincho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1B" w:rsidRDefault="001121A6">
    <w:pPr>
      <w:pStyle w:val="Stopka"/>
      <w:pBdr>
        <w:top w:val="single" w:sz="4" w:space="1" w:color="000000"/>
      </w:pBd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589275" cy="146047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275" cy="14604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9081B" w:rsidRDefault="001121A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1E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/ </w:t>
                          </w:r>
                          <w:r w:rsidR="00DE1E42">
                            <w:fldChar w:fldCharType="begin"/>
                          </w:r>
                          <w:r w:rsidR="00DE1E42">
                            <w:instrText xml:space="preserve"> NUMPAGES \* ARABIC </w:instrText>
                          </w:r>
                          <w:r w:rsidR="00DE1E42">
                            <w:fldChar w:fldCharType="separate"/>
                          </w:r>
                          <w:r w:rsidR="00DE1E42">
                            <w:rPr>
                              <w:noProof/>
                            </w:rPr>
                            <w:t>1</w:t>
                          </w:r>
                          <w:r w:rsidR="00DE1E4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6.4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" stroked="f">
              <v:fill opacity="0"/>
              <v:textbox style="mso-fit-shape-to-text:t" inset="0,0,0,0">
                <w:txbxContent>
                  <w:p w:rsidR="0019081B" w:rsidRDefault="001121A6">
                    <w:pPr>
                      <w:pStyle w:val="Stopka"/>
                    </w:pPr>
                    <w:r>
                      <w:rPr>
                        <w:rStyle w:val="Numerstrony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E1E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Numerstrony"/>
                      </w:rPr>
                      <w:t xml:space="preserve"> / </w:t>
                    </w:r>
                    <w:r w:rsidR="00DE1E42">
                      <w:fldChar w:fldCharType="begin"/>
                    </w:r>
                    <w:r w:rsidR="00DE1E42">
                      <w:instrText xml:space="preserve"> NUMPAGES \* ARABIC </w:instrText>
                    </w:r>
                    <w:r w:rsidR="00DE1E42">
                      <w:fldChar w:fldCharType="separate"/>
                    </w:r>
                    <w:r w:rsidR="00DE1E42">
                      <w:rPr>
                        <w:noProof/>
                      </w:rPr>
                      <w:t>1</w:t>
                    </w:r>
                    <w:r w:rsidR="00DE1E4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42" w:rsidRDefault="00DE1E4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E1E42" w:rsidRDefault="00DE1E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1B" w:rsidRDefault="001121A6">
    <w:pPr>
      <w:pStyle w:val="Nagwek"/>
      <w:pBdr>
        <w:bottom w:val="single" w:sz="4" w:space="1" w:color="000000"/>
      </w:pBdr>
      <w:jc w:val="right"/>
      <w:rPr>
        <w:i/>
      </w:rPr>
    </w:pPr>
    <w:r>
      <w:rPr>
        <w:i/>
      </w:rPr>
      <w:t>Zał. Nr 1 – Specyfikacja techniczna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5FA"/>
    <w:multiLevelType w:val="multilevel"/>
    <w:tmpl w:val="36C48ED8"/>
    <w:styleLink w:val="WW8Num19"/>
    <w:lvl w:ilvl="0">
      <w:start w:val="1"/>
      <w:numFmt w:val="decimal"/>
      <w:lvlText w:val="%1)"/>
      <w:lvlJc w:val="left"/>
      <w:pPr>
        <w:ind w:left="785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505" w:hanging="360"/>
      </w:pPr>
    </w:lvl>
    <w:lvl w:ilvl="2">
      <w:start w:val="1"/>
      <w:numFmt w:val="decimal"/>
      <w:lvlText w:val="%3."/>
      <w:lvlJc w:val="left"/>
      <w:pPr>
        <w:ind w:left="1865" w:hanging="360"/>
      </w:pPr>
    </w:lvl>
    <w:lvl w:ilvl="3">
      <w:start w:val="1"/>
      <w:numFmt w:val="decimal"/>
      <w:lvlText w:val="%4."/>
      <w:lvlJc w:val="left"/>
      <w:pPr>
        <w:ind w:left="2225" w:hanging="360"/>
      </w:pPr>
    </w:lvl>
    <w:lvl w:ilvl="4">
      <w:start w:val="1"/>
      <w:numFmt w:val="decimal"/>
      <w:lvlText w:val="%5."/>
      <w:lvlJc w:val="left"/>
      <w:pPr>
        <w:ind w:left="2585" w:hanging="360"/>
      </w:pPr>
    </w:lvl>
    <w:lvl w:ilvl="5">
      <w:start w:val="1"/>
      <w:numFmt w:val="decimal"/>
      <w:lvlText w:val="%6."/>
      <w:lvlJc w:val="left"/>
      <w:pPr>
        <w:ind w:left="2945" w:hanging="360"/>
      </w:pPr>
    </w:lvl>
    <w:lvl w:ilvl="6">
      <w:start w:val="1"/>
      <w:numFmt w:val="decimal"/>
      <w:lvlText w:val="%7."/>
      <w:lvlJc w:val="left"/>
      <w:pPr>
        <w:ind w:left="3305" w:hanging="360"/>
      </w:pPr>
    </w:lvl>
    <w:lvl w:ilvl="7">
      <w:start w:val="1"/>
      <w:numFmt w:val="decimal"/>
      <w:lvlText w:val="%8."/>
      <w:lvlJc w:val="left"/>
      <w:pPr>
        <w:ind w:left="3665" w:hanging="360"/>
      </w:pPr>
    </w:lvl>
    <w:lvl w:ilvl="8">
      <w:start w:val="1"/>
      <w:numFmt w:val="decimal"/>
      <w:lvlText w:val="%9."/>
      <w:lvlJc w:val="left"/>
      <w:pPr>
        <w:ind w:left="4025" w:hanging="360"/>
      </w:pPr>
    </w:lvl>
  </w:abstractNum>
  <w:abstractNum w:abstractNumId="1">
    <w:nsid w:val="28B02C8E"/>
    <w:multiLevelType w:val="multilevel"/>
    <w:tmpl w:val="239CA3A8"/>
    <w:styleLink w:val="WW8Num1"/>
    <w:lvl w:ilvl="0">
      <w:start w:val="1"/>
      <w:numFmt w:val="lowerLetter"/>
      <w:lvlText w:val="%1)"/>
      <w:lvlJc w:val="left"/>
      <w:pPr>
        <w:ind w:left="180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AD73C35"/>
    <w:multiLevelType w:val="multilevel"/>
    <w:tmpl w:val="DA58168E"/>
    <w:styleLink w:val="WW8Num14"/>
    <w:lvl w:ilvl="0">
      <w:start w:val="1"/>
      <w:numFmt w:val="lowerLetter"/>
      <w:lvlText w:val="%1)"/>
      <w:lvlJc w:val="left"/>
      <w:pPr>
        <w:ind w:left="1996" w:hanging="360"/>
      </w:pPr>
    </w:lvl>
    <w:lvl w:ilvl="1">
      <w:numFmt w:val="bullet"/>
      <w:lvlText w:val="o"/>
      <w:lvlJc w:val="left"/>
      <w:pPr>
        <w:ind w:left="2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3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15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9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31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56" w:hanging="360"/>
      </w:pPr>
      <w:rPr>
        <w:rFonts w:ascii="Wingdings" w:hAnsi="Wingdings" w:cs="Wingdings"/>
      </w:rPr>
    </w:lvl>
  </w:abstractNum>
  <w:abstractNum w:abstractNumId="3">
    <w:nsid w:val="2C7F2D93"/>
    <w:multiLevelType w:val="multilevel"/>
    <w:tmpl w:val="56AC6064"/>
    <w:styleLink w:val="WW8Num18"/>
    <w:lvl w:ilvl="0">
      <w:start w:val="1"/>
      <w:numFmt w:val="lowerLetter"/>
      <w:lvlText w:val="%1)"/>
      <w:lvlJc w:val="left"/>
      <w:pPr>
        <w:ind w:left="1931" w:hanging="360"/>
      </w:pPr>
    </w:lvl>
    <w:lvl w:ilvl="1">
      <w:numFmt w:val="bullet"/>
      <w:lvlText w:val="o"/>
      <w:lvlJc w:val="left"/>
      <w:pPr>
        <w:ind w:left="26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7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9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3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25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9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91" w:hanging="360"/>
      </w:pPr>
      <w:rPr>
        <w:rFonts w:ascii="Wingdings" w:hAnsi="Wingdings" w:cs="Wingdings"/>
      </w:rPr>
    </w:lvl>
  </w:abstractNum>
  <w:abstractNum w:abstractNumId="4">
    <w:nsid w:val="32494693"/>
    <w:multiLevelType w:val="multilevel"/>
    <w:tmpl w:val="65A028E8"/>
    <w:styleLink w:val="WW8Num8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A0036"/>
    <w:multiLevelType w:val="multilevel"/>
    <w:tmpl w:val="9C388E2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FE214C2"/>
    <w:multiLevelType w:val="multilevel"/>
    <w:tmpl w:val="028AA850"/>
    <w:styleLink w:val="WW8Num6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7">
    <w:nsid w:val="401F2E66"/>
    <w:multiLevelType w:val="multilevel"/>
    <w:tmpl w:val="7C765FC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5632461"/>
    <w:multiLevelType w:val="multilevel"/>
    <w:tmpl w:val="BBA0A314"/>
    <w:styleLink w:val="WW8Num11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9">
    <w:nsid w:val="4F8A2D6F"/>
    <w:multiLevelType w:val="multilevel"/>
    <w:tmpl w:val="4CBC31C0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D3974"/>
    <w:multiLevelType w:val="multilevel"/>
    <w:tmpl w:val="886639BA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252584E"/>
    <w:multiLevelType w:val="multilevel"/>
    <w:tmpl w:val="03C4C7FA"/>
    <w:styleLink w:val="WW8Num7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A74AF"/>
    <w:multiLevelType w:val="multilevel"/>
    <w:tmpl w:val="573AC2B6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5EC16976"/>
    <w:multiLevelType w:val="multilevel"/>
    <w:tmpl w:val="614AABE4"/>
    <w:styleLink w:val="WW8Num4"/>
    <w:lvl w:ilvl="0">
      <w:start w:val="1"/>
      <w:numFmt w:val="lowerLetter"/>
      <w:lvlText w:val="%1)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14">
    <w:nsid w:val="5F6C0FF5"/>
    <w:multiLevelType w:val="multilevel"/>
    <w:tmpl w:val="D38E883A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60CF3D13"/>
    <w:multiLevelType w:val="multilevel"/>
    <w:tmpl w:val="A73649B8"/>
    <w:styleLink w:val="WW8Num21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545DC"/>
    <w:multiLevelType w:val="multilevel"/>
    <w:tmpl w:val="9016183A"/>
    <w:styleLink w:val="WW8Num1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A4B99"/>
    <w:multiLevelType w:val="multilevel"/>
    <w:tmpl w:val="F90495CE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76F15754"/>
    <w:multiLevelType w:val="multilevel"/>
    <w:tmpl w:val="0AE44ACE"/>
    <w:styleLink w:val="WW8Num17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7F42795"/>
    <w:multiLevelType w:val="multilevel"/>
    <w:tmpl w:val="805CE2D4"/>
    <w:styleLink w:val="WW8Num2"/>
    <w:lvl w:ilvl="0">
      <w:start w:val="1"/>
      <w:numFmt w:val="lowerLetter"/>
      <w:lvlText w:val="%1)"/>
      <w:lvlJc w:val="left"/>
      <w:pPr>
        <w:ind w:left="1931" w:hanging="360"/>
      </w:pPr>
    </w:lvl>
    <w:lvl w:ilvl="1">
      <w:numFmt w:val="bullet"/>
      <w:lvlText w:val="o"/>
      <w:lvlJc w:val="left"/>
      <w:pPr>
        <w:ind w:left="26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7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9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3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25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9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91" w:hanging="360"/>
      </w:pPr>
      <w:rPr>
        <w:rFonts w:ascii="Wingdings" w:hAnsi="Wingdings" w:cs="Wingdings"/>
      </w:rPr>
    </w:lvl>
  </w:abstractNum>
  <w:abstractNum w:abstractNumId="20">
    <w:nsid w:val="7EEA36D0"/>
    <w:multiLevelType w:val="multilevel"/>
    <w:tmpl w:val="2574297A"/>
    <w:styleLink w:val="WW8Num10"/>
    <w:lvl w:ilvl="0">
      <w:numFmt w:val="bullet"/>
      <w:lvlText w:val=""/>
      <w:lvlJc w:val="left"/>
      <w:pPr>
        <w:ind w:left="851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3"/>
  </w:num>
  <w:num w:numId="5">
    <w:abstractNumId w:val="17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20"/>
  </w:num>
  <w:num w:numId="11">
    <w:abstractNumId w:val="8"/>
  </w:num>
  <w:num w:numId="12">
    <w:abstractNumId w:val="16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18"/>
  </w:num>
  <w:num w:numId="18">
    <w:abstractNumId w:val="3"/>
  </w:num>
  <w:num w:numId="19">
    <w:abstractNumId w:val="0"/>
  </w:num>
  <w:num w:numId="20">
    <w:abstractNumId w:val="5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0"/>
  </w:num>
  <w:num w:numId="26">
    <w:abstractNumId w:val="15"/>
    <w:lvlOverride w:ilvl="0">
      <w:startOverride w:val="2"/>
    </w:lvlOverride>
  </w:num>
  <w:num w:numId="27">
    <w:abstractNumId w:val="10"/>
    <w:lvlOverride w:ilvl="0">
      <w:startOverride w:val="1"/>
    </w:lvlOverride>
  </w:num>
  <w:num w:numId="28">
    <w:abstractNumId w:val="18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96DCA"/>
    <w:rsid w:val="001121A6"/>
    <w:rsid w:val="002E52F0"/>
    <w:rsid w:val="00417273"/>
    <w:rsid w:val="00653E92"/>
    <w:rsid w:val="007F61E1"/>
    <w:rsid w:val="00911B08"/>
    <w:rsid w:val="00A92B8D"/>
    <w:rsid w:val="00C02FDF"/>
    <w:rsid w:val="00D91323"/>
    <w:rsid w:val="00D96DCA"/>
    <w:rsid w:val="00DE1E42"/>
    <w:rsid w:val="00EB71E2"/>
    <w:rsid w:val="00F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ind w:left="426"/>
      <w:outlineLvl w:val="0"/>
    </w:pPr>
    <w:rPr>
      <w:sz w:val="24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Standard"/>
    <w:next w:val="Standard"/>
    <w:pPr>
      <w:keepNext/>
      <w:ind w:firstLine="72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4"/>
        <w:tab w:val="left" w:pos="705"/>
        <w:tab w:val="left" w:pos="5752"/>
        <w:tab w:val="left" w:pos="7088"/>
        <w:tab w:val="left" w:pos="8456"/>
      </w:tabs>
      <w:spacing w:line="360" w:lineRule="auto"/>
    </w:pPr>
    <w:rPr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spacing w:line="360" w:lineRule="auto"/>
      <w:jc w:val="both"/>
    </w:pPr>
    <w:rPr>
      <w:sz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jc w:val="both"/>
    </w:pPr>
    <w:rPr>
      <w:sz w:val="28"/>
    </w:rPr>
  </w:style>
  <w:style w:type="paragraph" w:styleId="Tekstpodstawowy2">
    <w:name w:val="Body Text 2"/>
    <w:basedOn w:val="Standard"/>
    <w:pPr>
      <w:spacing w:line="360" w:lineRule="auto"/>
      <w:jc w:val="both"/>
    </w:pPr>
    <w:rPr>
      <w:sz w:val="24"/>
    </w:rPr>
  </w:style>
  <w:style w:type="paragraph" w:customStyle="1" w:styleId="Endnote">
    <w:name w:val="Endnote"/>
    <w:basedOn w:val="Standard"/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b w:val="0"/>
      <w:i w:val="0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  <w:color w:val="00000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St16z0">
    <w:name w:val="WW8NumSt16z0"/>
    <w:rPr>
      <w:b w:val="0"/>
      <w:sz w:val="18"/>
      <w:szCs w:val="18"/>
    </w:rPr>
  </w:style>
  <w:style w:type="character" w:customStyle="1" w:styleId="WW8NumSt17z0">
    <w:name w:val="WW8NumSt17z0"/>
    <w:rPr>
      <w:b w:val="0"/>
      <w:sz w:val="18"/>
      <w:szCs w:val="18"/>
    </w:rPr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StrongEmphasis">
    <w:name w:val="Strong Emphasis"/>
    <w:rPr>
      <w:b/>
    </w:rPr>
  </w:style>
  <w:style w:type="character" w:customStyle="1" w:styleId="TekstpodstawowyZnak">
    <w:name w:val="Tekst podstawowy Znak"/>
    <w:rPr>
      <w:sz w:val="24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odstawowy2Znak">
    <w:name w:val="Tekst podstawowy 2 Znak"/>
    <w:rPr>
      <w:sz w:val="2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ind w:left="426"/>
      <w:outlineLvl w:val="0"/>
    </w:pPr>
    <w:rPr>
      <w:sz w:val="24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Standard"/>
    <w:next w:val="Standard"/>
    <w:pPr>
      <w:keepNext/>
      <w:ind w:firstLine="72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4"/>
        <w:tab w:val="left" w:pos="705"/>
        <w:tab w:val="left" w:pos="5752"/>
        <w:tab w:val="left" w:pos="7088"/>
        <w:tab w:val="left" w:pos="8456"/>
      </w:tabs>
      <w:spacing w:line="360" w:lineRule="auto"/>
    </w:pPr>
    <w:rPr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spacing w:line="360" w:lineRule="auto"/>
      <w:jc w:val="both"/>
    </w:pPr>
    <w:rPr>
      <w:sz w:val="24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jc w:val="both"/>
    </w:pPr>
    <w:rPr>
      <w:sz w:val="28"/>
    </w:rPr>
  </w:style>
  <w:style w:type="paragraph" w:styleId="Tekstpodstawowy2">
    <w:name w:val="Body Text 2"/>
    <w:basedOn w:val="Standard"/>
    <w:pPr>
      <w:spacing w:line="360" w:lineRule="auto"/>
      <w:jc w:val="both"/>
    </w:pPr>
    <w:rPr>
      <w:sz w:val="24"/>
    </w:rPr>
  </w:style>
  <w:style w:type="paragraph" w:customStyle="1" w:styleId="Endnote">
    <w:name w:val="Endnote"/>
    <w:basedOn w:val="Standard"/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b w:val="0"/>
      <w:i w:val="0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b w:val="0"/>
      <w:color w:val="00000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St16z0">
    <w:name w:val="WW8NumSt16z0"/>
    <w:rPr>
      <w:b w:val="0"/>
      <w:sz w:val="18"/>
      <w:szCs w:val="18"/>
    </w:rPr>
  </w:style>
  <w:style w:type="character" w:customStyle="1" w:styleId="WW8NumSt17z0">
    <w:name w:val="WW8NumSt17z0"/>
    <w:rPr>
      <w:b w:val="0"/>
      <w:sz w:val="18"/>
      <w:szCs w:val="18"/>
    </w:rPr>
  </w:style>
  <w:style w:type="character" w:styleId="Numerstrony">
    <w:name w:val="page number"/>
    <w:basedOn w:val="Domylnaczcionkaakapitu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StrongEmphasis">
    <w:name w:val="Strong Emphasis"/>
    <w:rPr>
      <w:b/>
    </w:rPr>
  </w:style>
  <w:style w:type="character" w:customStyle="1" w:styleId="TekstpodstawowyZnak">
    <w:name w:val="Tekst podstawowy Znak"/>
    <w:rPr>
      <w:sz w:val="24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odstawowy2Znak">
    <w:name w:val="Tekst podstawowy 2 Znak"/>
    <w:rPr>
      <w:sz w:val="2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857C-DA35-47C4-A938-8BDBB3CF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Fabrycznie nowy samochód - rok produkcji 2006, w wersji 14 – osobowej</vt:lpstr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Fabrycznie nowy samochód - rok produkcji 2006, w wersji 14 – osobowej</dc:title>
  <dc:creator>Waldek Duda</dc:creator>
  <cp:lastModifiedBy>Jarosław</cp:lastModifiedBy>
  <cp:revision>2</cp:revision>
  <cp:lastPrinted>2018-09-13T15:06:00Z</cp:lastPrinted>
  <dcterms:created xsi:type="dcterms:W3CDTF">2019-07-23T10:05:00Z</dcterms:created>
  <dcterms:modified xsi:type="dcterms:W3CDTF">2019-07-23T10:05:00Z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